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2B8" w:rsidRPr="008D704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7E52B2" w:rsidRPr="007D6443" w:rsidTr="00A33A9C">
        <w:tc>
          <w:tcPr>
            <w:tcW w:w="14879" w:type="dxa"/>
            <w:gridSpan w:val="6"/>
          </w:tcPr>
          <w:p w:rsidR="007E52B2" w:rsidRPr="007E52B2" w:rsidRDefault="007E52B2" w:rsidP="00A7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A7468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политике</w:t>
            </w:r>
          </w:p>
        </w:tc>
      </w:tr>
      <w:tr w:rsidR="001D58BF" w:rsidRPr="007D6443" w:rsidTr="00E75D72">
        <w:tc>
          <w:tcPr>
            <w:tcW w:w="674" w:type="dxa"/>
          </w:tcPr>
          <w:p w:rsidR="001D58BF" w:rsidRDefault="00960C76" w:rsidP="009F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1D58BF" w:rsidRPr="008340AC" w:rsidRDefault="0007488D" w:rsidP="006E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88D">
              <w:rPr>
                <w:rFonts w:ascii="Times New Roman" w:hAnsi="Times New Roman" w:cs="Times New Roman"/>
                <w:sz w:val="24"/>
                <w:szCs w:val="24"/>
              </w:rPr>
              <w:t>№ 546093-7 «О внесении изменений в статьи 3.5 и 19.12 Кодекса Российской Федерации об административных правонарушениях» (об усилении административной ответственности за передачу либо попытку передачи запрещенных предметов лицам, содержащимся в учреждениях уголовно-исполнительной системы)</w:t>
            </w:r>
          </w:p>
        </w:tc>
        <w:tc>
          <w:tcPr>
            <w:tcW w:w="5811" w:type="dxa"/>
          </w:tcPr>
          <w:p w:rsidR="001D58BF" w:rsidRPr="008340AC" w:rsidRDefault="0007488D" w:rsidP="0003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88D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внести изменения в статью 19.12 Кодекса Российской Федерации об административных правонарушениях, установив санкцию в виде административного штрафа в размере от пятнадцати тысяч до тридцати тысяч рублей с конфискацией запрещенных предметов, веществ или продуктов питания</w:t>
            </w:r>
          </w:p>
        </w:tc>
        <w:tc>
          <w:tcPr>
            <w:tcW w:w="1843" w:type="dxa"/>
          </w:tcPr>
          <w:p w:rsidR="001D58BF" w:rsidRPr="00C966D0" w:rsidRDefault="0007488D" w:rsidP="000D1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488D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Законодательное Собрание Оренбургской области</w:t>
            </w:r>
          </w:p>
        </w:tc>
        <w:tc>
          <w:tcPr>
            <w:tcW w:w="1701" w:type="dxa"/>
          </w:tcPr>
          <w:p w:rsidR="001D58BF" w:rsidRPr="00D713B2" w:rsidRDefault="00A24303" w:rsidP="00A2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D58BF" w:rsidRPr="00D713B2" w:rsidRDefault="005F1F18" w:rsidP="001D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58BF" w:rsidRPr="00F66902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Default="00960C76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6D1374" w:rsidRPr="00E6079C" w:rsidRDefault="0007488D" w:rsidP="00A24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88D">
              <w:rPr>
                <w:rFonts w:ascii="Times New Roman" w:hAnsi="Times New Roman" w:cs="Times New Roman"/>
                <w:sz w:val="24"/>
                <w:szCs w:val="24"/>
              </w:rPr>
              <w:t>№ 547297-7 «О внесении изменений в Кодекс Российской Федерации об административных правонарушениях в части усиления административной ответственности за нарушение правил использования воздушного пространства, а также правил плавания»</w:t>
            </w:r>
          </w:p>
        </w:tc>
        <w:tc>
          <w:tcPr>
            <w:tcW w:w="5811" w:type="dxa"/>
          </w:tcPr>
          <w:p w:rsidR="006D1374" w:rsidRPr="008C6842" w:rsidRDefault="0007488D" w:rsidP="00C32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88D">
              <w:rPr>
                <w:rFonts w:ascii="Times New Roman" w:hAnsi="Times New Roman" w:cs="Times New Roman"/>
                <w:sz w:val="24"/>
                <w:szCs w:val="24"/>
              </w:rPr>
              <w:t>Законопроект предусматривает увеличение размеров административных штрафов за нарушения правил использования воздушного пространства. Кроме того, в статью 11.5 Кодекса вносится изменение, реализация которого позволит налагать штраф на внешнего пилота, не имеющего при себе во время управления беспилотным воздушным судном соответствующих документов на право управления</w:t>
            </w:r>
          </w:p>
        </w:tc>
        <w:tc>
          <w:tcPr>
            <w:tcW w:w="1843" w:type="dxa"/>
          </w:tcPr>
          <w:p w:rsidR="006D1374" w:rsidRPr="00E6079C" w:rsidRDefault="0007488D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6D1374" w:rsidRPr="00D713B2" w:rsidRDefault="000304F7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D713B2" w:rsidRDefault="0007488D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5675B0" w:rsidRPr="007D6443" w:rsidTr="00E75D72">
        <w:tc>
          <w:tcPr>
            <w:tcW w:w="674" w:type="dxa"/>
          </w:tcPr>
          <w:p w:rsidR="005675B0" w:rsidRDefault="00960C76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9" w:type="dxa"/>
          </w:tcPr>
          <w:p w:rsidR="005675B0" w:rsidRPr="00E6079C" w:rsidRDefault="0007488D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88D">
              <w:rPr>
                <w:rFonts w:ascii="Times New Roman" w:hAnsi="Times New Roman" w:cs="Times New Roman"/>
                <w:sz w:val="24"/>
                <w:szCs w:val="24"/>
              </w:rPr>
              <w:t xml:space="preserve">№ 549426-7 «О внесении изменений в статьи 19.5 и 28.3 Кодекса Российской Федерации об административных правонарушениях в части уточнения полномочий Государственной корпорации </w:t>
            </w:r>
            <w:r w:rsidRPr="00074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космической деятельности «</w:t>
            </w:r>
            <w:proofErr w:type="spellStart"/>
            <w:r w:rsidRPr="0007488D">
              <w:rPr>
                <w:rFonts w:ascii="Times New Roman" w:hAnsi="Times New Roman" w:cs="Times New Roman"/>
                <w:sz w:val="24"/>
                <w:szCs w:val="24"/>
              </w:rPr>
              <w:t>Роскосмос</w:t>
            </w:r>
            <w:proofErr w:type="spellEnd"/>
            <w:r w:rsidRPr="0007488D">
              <w:rPr>
                <w:rFonts w:ascii="Times New Roman" w:hAnsi="Times New Roman" w:cs="Times New Roman"/>
                <w:sz w:val="24"/>
                <w:szCs w:val="24"/>
              </w:rPr>
              <w:t>» по осуществлению лицензионного контроля»</w:t>
            </w:r>
          </w:p>
        </w:tc>
        <w:tc>
          <w:tcPr>
            <w:tcW w:w="5811" w:type="dxa"/>
          </w:tcPr>
          <w:p w:rsidR="005675B0" w:rsidRPr="008C6842" w:rsidRDefault="0007488D" w:rsidP="00C32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Законопроектом предлагается дополнить статью 19.5 Кодекса Российской Федерации об административных правонарушениях новой частью, предусматривающей отдельный состав административного правонарушения и дифференцированную ответственность за невыполнение законного предписания должностных лиц </w:t>
            </w:r>
            <w:proofErr w:type="spellStart"/>
            <w:r w:rsidRPr="00074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Госкорпорации</w:t>
            </w:r>
            <w:proofErr w:type="spellEnd"/>
            <w:r w:rsidRPr="0007488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488D">
              <w:rPr>
                <w:rFonts w:ascii="Times New Roman" w:hAnsi="Times New Roman" w:cs="Times New Roman"/>
                <w:sz w:val="24"/>
                <w:szCs w:val="24"/>
              </w:rPr>
              <w:t>Роскосмос</w:t>
            </w:r>
            <w:proofErr w:type="spellEnd"/>
            <w:r w:rsidRPr="0007488D">
              <w:rPr>
                <w:rFonts w:ascii="Times New Roman" w:hAnsi="Times New Roman" w:cs="Times New Roman"/>
                <w:sz w:val="24"/>
                <w:szCs w:val="24"/>
              </w:rPr>
              <w:t>» об устранении нарушений лицензионных требований в области лицензирования космической деятельности</w:t>
            </w:r>
          </w:p>
        </w:tc>
        <w:tc>
          <w:tcPr>
            <w:tcW w:w="1843" w:type="dxa"/>
          </w:tcPr>
          <w:p w:rsidR="005675B0" w:rsidRPr="00E6079C" w:rsidRDefault="0007488D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5675B0" w:rsidRDefault="005675B0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675B0" w:rsidRDefault="0007488D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5675B0" w:rsidRPr="007D6443" w:rsidTr="00E75D72">
        <w:tc>
          <w:tcPr>
            <w:tcW w:w="674" w:type="dxa"/>
          </w:tcPr>
          <w:p w:rsidR="005675B0" w:rsidRDefault="00960C76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49" w:type="dxa"/>
          </w:tcPr>
          <w:p w:rsidR="005675B0" w:rsidRPr="00E6079C" w:rsidRDefault="0007488D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88D">
              <w:rPr>
                <w:rFonts w:ascii="Times New Roman" w:hAnsi="Times New Roman" w:cs="Times New Roman"/>
                <w:sz w:val="24"/>
                <w:szCs w:val="24"/>
              </w:rPr>
              <w:t>№ 551238-7 «О внесении изменения в статью 23.14 Кодекса Российской Федерации об административных правонарушениях» (о приведении в соответствие с Федеральным законом «О ветеринарии» наименование органов, осуществляющих государственный ветеринарный надзор)</w:t>
            </w:r>
          </w:p>
        </w:tc>
        <w:tc>
          <w:tcPr>
            <w:tcW w:w="5811" w:type="dxa"/>
          </w:tcPr>
          <w:p w:rsidR="0007488D" w:rsidRPr="0007488D" w:rsidRDefault="0007488D" w:rsidP="00074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88D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вносятся изменения в Кодекс Российской Федерации об административных правонарушениях в части уточнения наименования органов, осуществляющих государственный ветеринарный надзор, и приведения их в соответствие со статьей 1 Закона Российской Федерации </w:t>
            </w:r>
          </w:p>
          <w:p w:rsidR="005675B0" w:rsidRPr="008C6842" w:rsidRDefault="0007488D" w:rsidP="00074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88D">
              <w:rPr>
                <w:rFonts w:ascii="Times New Roman" w:hAnsi="Times New Roman" w:cs="Times New Roman"/>
                <w:sz w:val="24"/>
                <w:szCs w:val="24"/>
              </w:rPr>
              <w:t>от 14 мая 1993 г. № 4979-1 «О ветеринарии»</w:t>
            </w:r>
          </w:p>
        </w:tc>
        <w:tc>
          <w:tcPr>
            <w:tcW w:w="1843" w:type="dxa"/>
          </w:tcPr>
          <w:p w:rsidR="005675B0" w:rsidRPr="00E6079C" w:rsidRDefault="0007488D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5675B0" w:rsidRDefault="005675B0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675B0" w:rsidRDefault="0007488D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5675B0" w:rsidRPr="007D6443" w:rsidTr="00E75D72">
        <w:tc>
          <w:tcPr>
            <w:tcW w:w="674" w:type="dxa"/>
          </w:tcPr>
          <w:p w:rsidR="005675B0" w:rsidRDefault="00960C76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9" w:type="dxa"/>
          </w:tcPr>
          <w:p w:rsidR="005675B0" w:rsidRPr="00E6079C" w:rsidRDefault="0007488D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88D">
              <w:rPr>
                <w:rFonts w:ascii="Times New Roman" w:hAnsi="Times New Roman" w:cs="Times New Roman"/>
                <w:sz w:val="24"/>
                <w:szCs w:val="24"/>
              </w:rPr>
              <w:t>№ 558293-7 «О внесении изменений в отдельные законодательные акты Российской Федерации в связи с принятием Федерального закона «Об уполномоченных по правам ребенка в Российской Федерации» (о закреплении прав уполномоченных по правам ребенка, реализуемых при осуществлении гражданского и административного судопроизводства)</w:t>
            </w:r>
          </w:p>
        </w:tc>
        <w:tc>
          <w:tcPr>
            <w:tcW w:w="5811" w:type="dxa"/>
          </w:tcPr>
          <w:p w:rsidR="005675B0" w:rsidRPr="008C6842" w:rsidRDefault="0007488D" w:rsidP="00C32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88D">
              <w:rPr>
                <w:rFonts w:ascii="Times New Roman" w:hAnsi="Times New Roman" w:cs="Times New Roman"/>
                <w:sz w:val="24"/>
                <w:szCs w:val="24"/>
              </w:rPr>
              <w:t>Законопроектом предусматривается дополнить Гражданский процессуальный кодекс РФ положениями в части, касающейся закрепления права Уполномоченного отказаться от дачи свидетельских показаний в отношении сведений, ставших ему известными в связи с исполнением своих обязанностей. В Кодекс административного судопроизводства РФ вносятся изменения, согласно которым за Уполномоченным закрепляется право обращаться в суд в защиту законных прав и интересов детей</w:t>
            </w:r>
          </w:p>
        </w:tc>
        <w:tc>
          <w:tcPr>
            <w:tcW w:w="1843" w:type="dxa"/>
          </w:tcPr>
          <w:p w:rsidR="005675B0" w:rsidRPr="00E6079C" w:rsidRDefault="0007488D" w:rsidP="004626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Президент РФ</w:t>
            </w:r>
          </w:p>
        </w:tc>
        <w:tc>
          <w:tcPr>
            <w:tcW w:w="1701" w:type="dxa"/>
          </w:tcPr>
          <w:p w:rsidR="005675B0" w:rsidRDefault="005675B0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675B0" w:rsidRDefault="0007488D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5675B0" w:rsidRPr="007D6443" w:rsidTr="00E75D72">
        <w:tc>
          <w:tcPr>
            <w:tcW w:w="674" w:type="dxa"/>
          </w:tcPr>
          <w:p w:rsidR="005675B0" w:rsidRDefault="00960C76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9" w:type="dxa"/>
          </w:tcPr>
          <w:p w:rsidR="005675B0" w:rsidRPr="00E6079C" w:rsidRDefault="0007488D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88D">
              <w:rPr>
                <w:rFonts w:ascii="Times New Roman" w:hAnsi="Times New Roman" w:cs="Times New Roman"/>
                <w:sz w:val="24"/>
                <w:szCs w:val="24"/>
              </w:rPr>
              <w:t xml:space="preserve">№ 558345-7 «О внесении изменения в статью 282 Уголовного кодекса Российской Федерации» (об уточнении ответственности за действия, связанные с возбуждением ненависти либо </w:t>
            </w:r>
            <w:r w:rsidRPr="00074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вражды, а также с унижением человеческого достоинства)</w:t>
            </w:r>
          </w:p>
        </w:tc>
        <w:tc>
          <w:tcPr>
            <w:tcW w:w="5811" w:type="dxa"/>
          </w:tcPr>
          <w:p w:rsidR="005675B0" w:rsidRPr="008C6842" w:rsidRDefault="0007488D" w:rsidP="00C4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Проектом федерального закона предусматривается изложить в новой редакции статью 282 Уголовного кодекса Российской Федерации, в соответствии с которой указанные в части первой этой статьи деяния будут признаваться уголовно наказуемыми в случае, если они совершены лицом после его привлечения к </w:t>
            </w:r>
            <w:r w:rsidRPr="00074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административной ответственности за аналогичное деяние в течение одного года</w:t>
            </w:r>
          </w:p>
        </w:tc>
        <w:tc>
          <w:tcPr>
            <w:tcW w:w="1843" w:type="dxa"/>
          </w:tcPr>
          <w:p w:rsidR="005675B0" w:rsidRPr="00E6079C" w:rsidRDefault="0007488D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Президент РФ</w:t>
            </w:r>
          </w:p>
        </w:tc>
        <w:tc>
          <w:tcPr>
            <w:tcW w:w="1701" w:type="dxa"/>
          </w:tcPr>
          <w:p w:rsidR="005675B0" w:rsidRDefault="0007488D" w:rsidP="007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Есть. Правительство РФ поддерживает законопроект</w:t>
            </w:r>
          </w:p>
        </w:tc>
        <w:tc>
          <w:tcPr>
            <w:tcW w:w="1701" w:type="dxa"/>
          </w:tcPr>
          <w:p w:rsidR="005675B0" w:rsidRDefault="0007488D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5675B0" w:rsidRPr="007D6443" w:rsidTr="00E75D72">
        <w:tc>
          <w:tcPr>
            <w:tcW w:w="674" w:type="dxa"/>
          </w:tcPr>
          <w:p w:rsidR="005675B0" w:rsidRDefault="00960C76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49" w:type="dxa"/>
          </w:tcPr>
          <w:p w:rsidR="005675B0" w:rsidRPr="00E6079C" w:rsidRDefault="0007488D" w:rsidP="000A7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88D">
              <w:rPr>
                <w:rFonts w:ascii="Times New Roman" w:hAnsi="Times New Roman" w:cs="Times New Roman"/>
                <w:sz w:val="24"/>
                <w:szCs w:val="24"/>
              </w:rPr>
              <w:t>№ 558351-7 «О внесении изменений в Кодекс Российской Федерации об административных правонарушениях» (об уточнении ответственности за действия, связанные с возбуждением ненависти либо вражды, а также с унижением человеческого достоинства)</w:t>
            </w:r>
          </w:p>
        </w:tc>
        <w:tc>
          <w:tcPr>
            <w:tcW w:w="5811" w:type="dxa"/>
          </w:tcPr>
          <w:p w:rsidR="005675B0" w:rsidRPr="008C6842" w:rsidRDefault="0007488D" w:rsidP="00C32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88D">
              <w:rPr>
                <w:rFonts w:ascii="Times New Roman" w:hAnsi="Times New Roman" w:cs="Times New Roman"/>
                <w:sz w:val="24"/>
                <w:szCs w:val="24"/>
              </w:rPr>
              <w:t>Проектом федерального закона предполагается дополнить Кодекс Российской Федерации об административных правонарушениях статьей 20.3¹, предусматривающей ответственность за 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«Интернет»</w:t>
            </w:r>
          </w:p>
        </w:tc>
        <w:tc>
          <w:tcPr>
            <w:tcW w:w="1843" w:type="dxa"/>
          </w:tcPr>
          <w:p w:rsidR="005675B0" w:rsidRPr="00E6079C" w:rsidRDefault="0007488D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Президент РФ</w:t>
            </w:r>
          </w:p>
        </w:tc>
        <w:tc>
          <w:tcPr>
            <w:tcW w:w="1701" w:type="dxa"/>
          </w:tcPr>
          <w:p w:rsidR="005675B0" w:rsidRDefault="005675B0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675B0" w:rsidRDefault="0007488D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7468B" w:rsidRPr="007D6443" w:rsidTr="008B5A56">
        <w:tc>
          <w:tcPr>
            <w:tcW w:w="14879" w:type="dxa"/>
            <w:gridSpan w:val="6"/>
          </w:tcPr>
          <w:p w:rsidR="00A7468B" w:rsidRPr="00A7468B" w:rsidRDefault="00A7468B" w:rsidP="006D1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8B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экономической политике, промышленности и предпринимательству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Default="00960C76" w:rsidP="00E0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9" w:type="dxa"/>
          </w:tcPr>
          <w:p w:rsidR="006D1374" w:rsidRPr="00E6079C" w:rsidRDefault="009C00F0" w:rsidP="00312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F0">
              <w:rPr>
                <w:rFonts w:ascii="Times New Roman" w:hAnsi="Times New Roman" w:cs="Times New Roman"/>
                <w:sz w:val="24"/>
                <w:szCs w:val="24"/>
              </w:rPr>
              <w:t>№ 503123-7 «О внесении изменения в статью 49 Градостроительного кодекса Российской Федерации» (в части расширения перечня объектов, проектная документация которых подлежит государственной экспертизе);</w:t>
            </w:r>
          </w:p>
        </w:tc>
        <w:tc>
          <w:tcPr>
            <w:tcW w:w="5811" w:type="dxa"/>
          </w:tcPr>
          <w:p w:rsidR="006D1374" w:rsidRPr="008C6842" w:rsidRDefault="009C00F0" w:rsidP="0053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F0">
              <w:rPr>
                <w:rFonts w:ascii="Times New Roman" w:hAnsi="Times New Roman" w:cs="Times New Roman"/>
                <w:sz w:val="24"/>
                <w:szCs w:val="24"/>
              </w:rPr>
              <w:t>Проектом Федерального закона предлагается включить в перечень объектов, подлежащих государственной экспертизе проектной документации, объекты, имеющие повышенную социальную значимость (кинотеатры, концертные залы, спальные корпуса санаториев, дошкольные образовательные учреждения и т.д.), в соответствии с положениями статьи 32 Федерального закона «Технический регламент о требованиях пожарной безопасности»</w:t>
            </w:r>
          </w:p>
        </w:tc>
        <w:tc>
          <w:tcPr>
            <w:tcW w:w="1843" w:type="dxa"/>
          </w:tcPr>
          <w:p w:rsidR="006D1374" w:rsidRPr="00E6079C" w:rsidRDefault="009C00F0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0F0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Законодательное Собрание Челябинской области</w:t>
            </w:r>
          </w:p>
        </w:tc>
        <w:tc>
          <w:tcPr>
            <w:tcW w:w="1701" w:type="dxa"/>
          </w:tcPr>
          <w:p w:rsidR="006D1374" w:rsidRPr="00D713B2" w:rsidRDefault="000304F7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D713B2" w:rsidRDefault="00560DA2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</w:tcPr>
          <w:p w:rsidR="004771A3" w:rsidRDefault="00960C76" w:rsidP="00E0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9" w:type="dxa"/>
          </w:tcPr>
          <w:p w:rsidR="004771A3" w:rsidRPr="002D0069" w:rsidRDefault="009C00F0" w:rsidP="0047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F0">
              <w:rPr>
                <w:rFonts w:ascii="Times New Roman" w:hAnsi="Times New Roman" w:cs="Times New Roman"/>
                <w:sz w:val="24"/>
                <w:szCs w:val="24"/>
              </w:rPr>
              <w:t>№ 509085-7 «О внесении изменений в Федеральный закон «О водоснабжении и водоотведении» и отдельные законодательные акты Российской Федерации» (в части введения нецентрализованной системы водоотведения)</w:t>
            </w:r>
          </w:p>
        </w:tc>
        <w:tc>
          <w:tcPr>
            <w:tcW w:w="5811" w:type="dxa"/>
          </w:tcPr>
          <w:p w:rsidR="004771A3" w:rsidRPr="002D0069" w:rsidRDefault="009C00F0" w:rsidP="0062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F0">
              <w:rPr>
                <w:rFonts w:ascii="Times New Roman" w:hAnsi="Times New Roman" w:cs="Times New Roman"/>
                <w:sz w:val="24"/>
                <w:szCs w:val="24"/>
              </w:rPr>
              <w:t>Законопроект разработан с целью включения в состав процесса водоснабжения забора воды (добычи подземных вод), а в состав процесса водоотведения сброса сточных вод (как в водные объекты, так и в сооружения, предназначенные для приема сточных вод), а также очистки сточных вод с использованием объектов централизованной или нецентрализованной системы водоотведения и обращения с осадком сточных вод и водоподготовки (при осуществлении таких видов деятельности)</w:t>
            </w:r>
          </w:p>
        </w:tc>
        <w:tc>
          <w:tcPr>
            <w:tcW w:w="1843" w:type="dxa"/>
          </w:tcPr>
          <w:p w:rsidR="004771A3" w:rsidRPr="002D0069" w:rsidRDefault="009C00F0" w:rsidP="009C0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9C00F0">
              <w:rPr>
                <w:rFonts w:ascii="Times New Roman" w:hAnsi="Times New Roman"/>
                <w:sz w:val="24"/>
                <w:szCs w:val="24"/>
                <w:lang w:eastAsia="ru-RU"/>
              </w:rPr>
              <w:t>епутаты Государственной Думы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РФ</w:t>
            </w:r>
            <w:r w:rsidRPr="009C00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П.Р.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0F0">
              <w:rPr>
                <w:rFonts w:ascii="Times New Roman" w:hAnsi="Times New Roman"/>
                <w:sz w:val="24"/>
                <w:szCs w:val="24"/>
                <w:lang w:eastAsia="ru-RU"/>
              </w:rPr>
              <w:t>Качкаев</w:t>
            </w:r>
            <w:proofErr w:type="spellEnd"/>
            <w:r w:rsidRPr="009C00F0">
              <w:rPr>
                <w:rFonts w:ascii="Times New Roman" w:hAnsi="Times New Roman"/>
                <w:sz w:val="24"/>
                <w:szCs w:val="24"/>
                <w:lang w:eastAsia="ru-RU"/>
              </w:rPr>
              <w:t>, А.Г.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00F0">
              <w:rPr>
                <w:rFonts w:ascii="Times New Roman" w:hAnsi="Times New Roman"/>
                <w:sz w:val="24"/>
                <w:szCs w:val="24"/>
                <w:lang w:eastAsia="ru-RU"/>
              </w:rPr>
              <w:t>Сидякин, Р.В.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00F0">
              <w:rPr>
                <w:rFonts w:ascii="Times New Roman" w:hAnsi="Times New Roman"/>
                <w:sz w:val="24"/>
                <w:szCs w:val="24"/>
                <w:lang w:eastAsia="ru-RU"/>
              </w:rPr>
              <w:t>Кармазина, В.Ф.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0F0">
              <w:rPr>
                <w:rFonts w:ascii="Times New Roman" w:hAnsi="Times New Roman"/>
                <w:sz w:val="24"/>
                <w:szCs w:val="24"/>
                <w:lang w:eastAsia="ru-RU"/>
              </w:rPr>
              <w:t>Шрейдер</w:t>
            </w:r>
            <w:proofErr w:type="spellEnd"/>
            <w:r w:rsidRPr="009C00F0">
              <w:rPr>
                <w:rFonts w:ascii="Times New Roman" w:hAnsi="Times New Roman"/>
                <w:sz w:val="24"/>
                <w:szCs w:val="24"/>
                <w:lang w:eastAsia="ru-RU"/>
              </w:rPr>
              <w:t>, В.Е.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0F0">
              <w:rPr>
                <w:rFonts w:ascii="Times New Roman" w:hAnsi="Times New Roman"/>
                <w:sz w:val="24"/>
                <w:szCs w:val="24"/>
                <w:lang w:eastAsia="ru-RU"/>
              </w:rPr>
              <w:t>Булавинов</w:t>
            </w:r>
            <w:proofErr w:type="spellEnd"/>
            <w:r w:rsidRPr="009C00F0">
              <w:rPr>
                <w:rFonts w:ascii="Times New Roman" w:hAnsi="Times New Roman"/>
                <w:sz w:val="24"/>
                <w:szCs w:val="24"/>
                <w:lang w:eastAsia="ru-RU"/>
              </w:rPr>
              <w:t>, И.В.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Осипов и другие</w:t>
            </w:r>
          </w:p>
        </w:tc>
        <w:tc>
          <w:tcPr>
            <w:tcW w:w="1701" w:type="dxa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Default="009C00F0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</w:tcPr>
          <w:p w:rsidR="004771A3" w:rsidRDefault="00960C76" w:rsidP="00E0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49" w:type="dxa"/>
          </w:tcPr>
          <w:p w:rsidR="004771A3" w:rsidRPr="004771A3" w:rsidRDefault="009C00F0" w:rsidP="0047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F0">
              <w:rPr>
                <w:rFonts w:ascii="Times New Roman" w:hAnsi="Times New Roman" w:cs="Times New Roman"/>
                <w:sz w:val="24"/>
                <w:szCs w:val="24"/>
              </w:rPr>
              <w:t>№ 518643-7 «О внесении изменений в статью 161.1 Жилищного кодекса Российской Федерации» (в части реализации полномочий председателя совета многоквартирного дома)</w:t>
            </w:r>
          </w:p>
        </w:tc>
        <w:tc>
          <w:tcPr>
            <w:tcW w:w="5811" w:type="dxa"/>
          </w:tcPr>
          <w:p w:rsidR="009C00F0" w:rsidRPr="009C00F0" w:rsidRDefault="009C00F0" w:rsidP="009C0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F0">
              <w:rPr>
                <w:rFonts w:ascii="Times New Roman" w:hAnsi="Times New Roman" w:cs="Times New Roman"/>
                <w:sz w:val="24"/>
                <w:szCs w:val="24"/>
              </w:rPr>
              <w:t>Отказ отдельно взятых собственников помещений от предоставления председателю совета многоквартирного дома доверенности на подписание договора управления многоквартирным домом (договоров оказания услуг по содержанию и (или) выполнению работ по ремонту общего имущества в таком многоквартирном доме), не влечет за собой никаких правовых последствий.</w:t>
            </w:r>
          </w:p>
          <w:p w:rsidR="009C00F0" w:rsidRPr="009C00F0" w:rsidRDefault="009C00F0" w:rsidP="009C0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F0">
              <w:rPr>
                <w:rFonts w:ascii="Times New Roman" w:hAnsi="Times New Roman" w:cs="Times New Roman"/>
                <w:sz w:val="24"/>
                <w:szCs w:val="24"/>
              </w:rPr>
              <w:t>Существующий механизм на практике приводит к ряду трудностей, связанных, прежде всего с взаимоотношениями между председателем совета многоквартирного дома, управляющей организацией и третьими лицами.</w:t>
            </w:r>
          </w:p>
          <w:p w:rsidR="004771A3" w:rsidRPr="002D0069" w:rsidRDefault="009C00F0" w:rsidP="009C0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F0">
              <w:rPr>
                <w:rFonts w:ascii="Times New Roman" w:hAnsi="Times New Roman" w:cs="Times New Roman"/>
                <w:sz w:val="24"/>
                <w:szCs w:val="24"/>
              </w:rPr>
              <w:t>Учитывая тот факт, что председатель совета многоквартирного дома избирается решением общего собрания собственников помещений, подотчетен ему и действует во исполнение решений такого общего собрания, а договор управления (договоры оказания услуг по содержанию и (или) выполнению работ по ремонту общего имущества в таком многоквартирном доме) может быть заключен только на условиях, определенных общим собранием, законопроектом предлагается наделить председателя совета многоквартирного дома правом заключать договор управления многоквартирного дома (договоры оказания услуг по содержанию и (или) выполнению работ по ремонту общего имущества в таком многоквартирном доме) от имени всех собственников помещений и действовать при этом без доверенности</w:t>
            </w:r>
          </w:p>
        </w:tc>
        <w:tc>
          <w:tcPr>
            <w:tcW w:w="1843" w:type="dxa"/>
          </w:tcPr>
          <w:p w:rsidR="004771A3" w:rsidRPr="004771A3" w:rsidRDefault="00FC5F27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>М.А.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>Чернышев, А.Г.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>Сидякин, П.Р.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>Качкаев</w:t>
            </w:r>
            <w:proofErr w:type="spellEnd"/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>, М.В.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>Гулевский, Н.А.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>Черняева, Д.П.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>Москвин, Н.В.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>Говорин</w:t>
            </w:r>
            <w:proofErr w:type="spellEnd"/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>, Л.И.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>Черкесов, Т.И.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>Цыбизова</w:t>
            </w:r>
            <w:proofErr w:type="spellEnd"/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>, В.С.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>Скруг</w:t>
            </w:r>
            <w:proofErr w:type="spellEnd"/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>, Т.И.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>Фролова,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>Иванов, А.Г.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F27">
              <w:rPr>
                <w:rFonts w:ascii="Times New Roman" w:hAnsi="Times New Roman"/>
                <w:sz w:val="24"/>
                <w:szCs w:val="24"/>
                <w:lang w:eastAsia="ru-RU"/>
              </w:rPr>
              <w:t>Кобилев</w:t>
            </w:r>
            <w:proofErr w:type="spellEnd"/>
          </w:p>
        </w:tc>
        <w:tc>
          <w:tcPr>
            <w:tcW w:w="1701" w:type="dxa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Default="009C00F0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Default="00960C76" w:rsidP="0076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9" w:type="dxa"/>
          </w:tcPr>
          <w:p w:rsidR="006D1374" w:rsidRPr="00E6079C" w:rsidRDefault="001253CE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3CE">
              <w:rPr>
                <w:rFonts w:ascii="Times New Roman" w:hAnsi="Times New Roman" w:cs="Times New Roman"/>
                <w:sz w:val="24"/>
                <w:szCs w:val="24"/>
              </w:rPr>
              <w:t xml:space="preserve">№ 542922-7 «О внесении изменений в Жилищный кодекс Российской Федерации» (в части уточнения условий и порядка перевода </w:t>
            </w:r>
            <w:r w:rsidRPr="00125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жилого помещения в нежилое помещение в многоквартирном доме)</w:t>
            </w:r>
          </w:p>
        </w:tc>
        <w:tc>
          <w:tcPr>
            <w:tcW w:w="5811" w:type="dxa"/>
          </w:tcPr>
          <w:p w:rsidR="001253CE" w:rsidRPr="001253CE" w:rsidRDefault="001253CE" w:rsidP="00125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Проектом федерального закона совершенствуется порядок осуществления перевода жилого помещения в нежилое помещение. В частности, законопроектом предусматривается обязательное согласование общим собранием собственников помещений в многоквартирном доме перевода жилого помещения в нежилое помещение.</w:t>
            </w:r>
          </w:p>
          <w:p w:rsidR="006D1374" w:rsidRPr="008C6842" w:rsidRDefault="001253CE" w:rsidP="00125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законопроектом органы исполнительной власти субъектов Российской Федерации, осуществляющие региональный государственный жилищный надзор, наделяются полномочием по проверке соблюдения обязательных требований к порядку осуществления перевода жилого помещения в нежилое помещение</w:t>
            </w:r>
          </w:p>
        </w:tc>
        <w:tc>
          <w:tcPr>
            <w:tcW w:w="1843" w:type="dxa"/>
          </w:tcPr>
          <w:p w:rsidR="006D1374" w:rsidRPr="00E6079C" w:rsidRDefault="001253CE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53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Российской Федерации</w:t>
            </w:r>
          </w:p>
        </w:tc>
        <w:tc>
          <w:tcPr>
            <w:tcW w:w="1701" w:type="dxa"/>
          </w:tcPr>
          <w:p w:rsidR="006D1374" w:rsidRPr="00D713B2" w:rsidRDefault="00560DA2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6D1374" w:rsidRPr="00D713B2" w:rsidRDefault="001253CE" w:rsidP="000D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221FF" w:rsidRPr="007D6443" w:rsidTr="00E75D72">
        <w:tc>
          <w:tcPr>
            <w:tcW w:w="674" w:type="dxa"/>
          </w:tcPr>
          <w:p w:rsidR="004221FF" w:rsidRDefault="00960C76" w:rsidP="0076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49" w:type="dxa"/>
          </w:tcPr>
          <w:p w:rsidR="004221FF" w:rsidRPr="002D0069" w:rsidRDefault="00E72C2E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C2E">
              <w:rPr>
                <w:rFonts w:ascii="Times New Roman" w:hAnsi="Times New Roman" w:cs="Times New Roman"/>
                <w:sz w:val="24"/>
                <w:szCs w:val="24"/>
              </w:rPr>
              <w:t>№ 544445-7 «О внесении изменений в статью 39-36 Земельного кодекса Российской Федерации и статью 10 Федерального закона «Об основах государственного регулирования торговой деятельности в Российской Федерации» (в части полномочий субъектов Российской Федерации по нормативному регулированию торговой деятельности)</w:t>
            </w:r>
          </w:p>
        </w:tc>
        <w:tc>
          <w:tcPr>
            <w:tcW w:w="5811" w:type="dxa"/>
          </w:tcPr>
          <w:p w:rsidR="004221FF" w:rsidRPr="002D0069" w:rsidRDefault="00E72C2E" w:rsidP="0042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C2E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относит к полномочиям субъектов Российской Федерации установление условий размещения нестационарных торговых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 (размещение нестационарных торговых объектов)</w:t>
            </w:r>
          </w:p>
        </w:tc>
        <w:tc>
          <w:tcPr>
            <w:tcW w:w="1843" w:type="dxa"/>
          </w:tcPr>
          <w:p w:rsidR="004221FF" w:rsidRPr="002D0069" w:rsidRDefault="00E72C2E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C2E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Законодательное Собрание Челябинской области</w:t>
            </w:r>
          </w:p>
        </w:tc>
        <w:tc>
          <w:tcPr>
            <w:tcW w:w="1701" w:type="dxa"/>
          </w:tcPr>
          <w:p w:rsidR="004221FF" w:rsidRDefault="004221FF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221FF" w:rsidRDefault="00E72C2E" w:rsidP="000D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221FF" w:rsidRPr="007D6443" w:rsidTr="00E75D72">
        <w:tc>
          <w:tcPr>
            <w:tcW w:w="674" w:type="dxa"/>
          </w:tcPr>
          <w:p w:rsidR="004221FF" w:rsidRDefault="00960C76" w:rsidP="0076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9" w:type="dxa"/>
          </w:tcPr>
          <w:p w:rsidR="004221FF" w:rsidRPr="004221FF" w:rsidRDefault="00E72C2E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C2E">
              <w:rPr>
                <w:rFonts w:ascii="Times New Roman" w:hAnsi="Times New Roman" w:cs="Times New Roman"/>
                <w:sz w:val="24"/>
                <w:szCs w:val="24"/>
              </w:rPr>
              <w:t>№ 547934-7 «О внесении изменений в Федеральный закон «О промышленной политике в Российской Федерации» (по вопросу наделения управляющих компаний полномочиями в градостроительной сфере)</w:t>
            </w:r>
          </w:p>
        </w:tc>
        <w:tc>
          <w:tcPr>
            <w:tcW w:w="5811" w:type="dxa"/>
          </w:tcPr>
          <w:p w:rsidR="004221FF" w:rsidRPr="004221FF" w:rsidRDefault="00E72C2E" w:rsidP="0042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C2E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подготовлен с целью применения в Российской Федерации передового мирового опыта по управлению специальными экономическими зонами, а именно наделению управляющих компаний расширенными полномочиями в градостроительной сфере</w:t>
            </w:r>
          </w:p>
        </w:tc>
        <w:tc>
          <w:tcPr>
            <w:tcW w:w="1843" w:type="dxa"/>
          </w:tcPr>
          <w:p w:rsidR="004221FF" w:rsidRPr="004221FF" w:rsidRDefault="00E72C2E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72C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E72C2E">
              <w:rPr>
                <w:rFonts w:ascii="Times New Roman" w:hAnsi="Times New Roman"/>
                <w:sz w:val="24"/>
                <w:szCs w:val="24"/>
                <w:lang w:eastAsia="ru-RU"/>
              </w:rPr>
              <w:t>А.Г.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72C2E">
              <w:rPr>
                <w:rFonts w:ascii="Times New Roman" w:hAnsi="Times New Roman"/>
                <w:sz w:val="24"/>
                <w:szCs w:val="24"/>
                <w:lang w:eastAsia="ru-RU"/>
              </w:rPr>
              <w:t>Сидякин</w:t>
            </w:r>
          </w:p>
        </w:tc>
        <w:tc>
          <w:tcPr>
            <w:tcW w:w="1701" w:type="dxa"/>
          </w:tcPr>
          <w:p w:rsidR="004221FF" w:rsidRDefault="004221FF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221FF" w:rsidRDefault="00E72C2E" w:rsidP="000D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221FF" w:rsidRPr="007D6443" w:rsidTr="00DB6A1D">
        <w:trPr>
          <w:trHeight w:val="1728"/>
        </w:trPr>
        <w:tc>
          <w:tcPr>
            <w:tcW w:w="674" w:type="dxa"/>
            <w:tcBorders>
              <w:bottom w:val="single" w:sz="4" w:space="0" w:color="auto"/>
            </w:tcBorders>
          </w:tcPr>
          <w:p w:rsidR="004221FF" w:rsidRDefault="00960C76" w:rsidP="0076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4221FF" w:rsidRPr="004221FF" w:rsidRDefault="00DB6A1D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A1D">
              <w:rPr>
                <w:rFonts w:ascii="Times New Roman" w:hAnsi="Times New Roman" w:cs="Times New Roman"/>
                <w:sz w:val="24"/>
                <w:szCs w:val="24"/>
              </w:rPr>
              <w:t>№ 549428-7 «О внесении изменений в отдельные законодательные акты Российской Федерации по вопросам лицензирования космической деятельности»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4221FF" w:rsidRPr="004221FF" w:rsidRDefault="00DB6A1D" w:rsidP="0042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A1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законопроекта не повлечет установления новых обязанностей, запретов и ограничений для лицензиатов и соискателей лицензии по сравнению с существующими в настоящее время. Принятие законопроекта позволит осуществлять лицензирование космической деятельности в соответствии с нормами Федерального закона «О лицензировании отдельных видов деятельности» и Федерального закона «О защите прав </w:t>
            </w:r>
            <w:r w:rsidRPr="00DB6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 и индивидуальных предпринимателей при осуществлении государственного контроля (надзора) и муниципального контроля», что будет способствовать проведению единой государственной политики в области лицензирования отдельных видов деятельности, организации и осуществления государственного контроля (надзора) и в целом окажет положительное воздействие на развитие отечественной ракетно-космической промышленности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21FF" w:rsidRPr="004221FF" w:rsidRDefault="00DB6A1D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6A1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Российской Федерации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1FF" w:rsidRDefault="004221FF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1FF" w:rsidRDefault="00DB6A1D" w:rsidP="000D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DB6A1D" w:rsidRPr="007D6443" w:rsidTr="00DB6A1D">
        <w:trPr>
          <w:trHeight w:val="23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DB6A1D" w:rsidRDefault="00960C76" w:rsidP="00DB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DB6A1D" w:rsidRPr="00DB6A1D" w:rsidRDefault="00DB6A1D" w:rsidP="00DB6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A1D">
              <w:rPr>
                <w:rFonts w:ascii="Times New Roman" w:hAnsi="Times New Roman" w:cs="Times New Roman"/>
                <w:sz w:val="24"/>
                <w:szCs w:val="24"/>
              </w:rPr>
              <w:t>№ 550725-7 «О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водопользования»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DB6A1D" w:rsidRPr="004221FF" w:rsidRDefault="00DB6A1D" w:rsidP="00DB6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A1D">
              <w:rPr>
                <w:rFonts w:ascii="Times New Roman" w:hAnsi="Times New Roman" w:cs="Times New Roman"/>
                <w:sz w:val="24"/>
                <w:szCs w:val="24"/>
              </w:rPr>
              <w:t>Законопроект направлен на устранение случаев недобросовестного использования водных объектов, а также совершенствование процедуры проведения аукциона на право заключения договора водопользования путем введения института реестра недобросовестных водопользователей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B6A1D" w:rsidRPr="004221FF" w:rsidRDefault="00DB6A1D" w:rsidP="00DB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6A1D"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6A1D" w:rsidRDefault="00DB6A1D" w:rsidP="00DB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6A1D" w:rsidRDefault="00DB6A1D" w:rsidP="00DB6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7D07EB" w:rsidRPr="007D6443" w:rsidTr="00DB6A1D">
        <w:trPr>
          <w:trHeight w:val="237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7D07EB" w:rsidRDefault="00960C76" w:rsidP="007D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7D07EB" w:rsidRPr="00DB6A1D" w:rsidRDefault="007D07EB" w:rsidP="007D0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A1D">
              <w:rPr>
                <w:rFonts w:ascii="Times New Roman" w:hAnsi="Times New Roman" w:cs="Times New Roman"/>
                <w:sz w:val="24"/>
                <w:szCs w:val="24"/>
              </w:rPr>
              <w:t>№ 553118-7 «О внесении изменений в Федеральный закон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и отдельные законодательные акты Российской Федерации» (о предоставлении частному партнеру исключительных прав на объекты информационных технологий)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7D07EB" w:rsidRPr="004221FF" w:rsidRDefault="007D07EB" w:rsidP="007D0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A1D">
              <w:rPr>
                <w:rFonts w:ascii="Times New Roman" w:hAnsi="Times New Roman" w:cs="Times New Roman"/>
                <w:sz w:val="24"/>
                <w:szCs w:val="24"/>
              </w:rPr>
              <w:t>Законопроект значительно расширяет возможности структурирования соглашений о государственно-частном партнерстве, создает условия для увеличения количества таких соглашений в сфере создания и эксплуатации объектов информационно-коммуникационных технологий, чем существенно снижает расходы государства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D07EB" w:rsidRPr="004221FF" w:rsidRDefault="007D07EB" w:rsidP="007D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DB6A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DB6A1D">
              <w:rPr>
                <w:rFonts w:ascii="Times New Roman" w:hAnsi="Times New Roman"/>
                <w:sz w:val="24"/>
                <w:szCs w:val="24"/>
                <w:lang w:eastAsia="ru-RU"/>
              </w:rPr>
              <w:t>С.И.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A1D">
              <w:rPr>
                <w:rFonts w:ascii="Times New Roman" w:hAnsi="Times New Roman"/>
                <w:sz w:val="24"/>
                <w:szCs w:val="24"/>
                <w:lang w:eastAsia="ru-RU"/>
              </w:rPr>
              <w:t>Крючек</w:t>
            </w:r>
            <w:proofErr w:type="spellEnd"/>
            <w:r w:rsidRPr="00DB6A1D">
              <w:rPr>
                <w:rFonts w:ascii="Times New Roman" w:hAnsi="Times New Roman"/>
                <w:sz w:val="24"/>
                <w:szCs w:val="24"/>
                <w:lang w:eastAsia="ru-RU"/>
              </w:rPr>
              <w:t>, Н.П.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B6A1D">
              <w:rPr>
                <w:rFonts w:ascii="Times New Roman" w:hAnsi="Times New Roman"/>
                <w:sz w:val="24"/>
                <w:szCs w:val="24"/>
                <w:lang w:eastAsia="ru-RU"/>
              </w:rPr>
              <w:t>Николаев, К.Г.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A1D">
              <w:rPr>
                <w:rFonts w:ascii="Times New Roman" w:hAnsi="Times New Roman"/>
                <w:sz w:val="24"/>
                <w:szCs w:val="24"/>
                <w:lang w:eastAsia="ru-RU"/>
              </w:rPr>
              <w:t>Слыщенко</w:t>
            </w:r>
            <w:proofErr w:type="spellEnd"/>
            <w:r w:rsidRPr="00DB6A1D">
              <w:rPr>
                <w:rFonts w:ascii="Times New Roman" w:hAnsi="Times New Roman"/>
                <w:sz w:val="24"/>
                <w:szCs w:val="24"/>
                <w:lang w:eastAsia="ru-RU"/>
              </w:rPr>
              <w:t>, Н.Т.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B6A1D">
              <w:rPr>
                <w:rFonts w:ascii="Times New Roman" w:hAnsi="Times New Roman"/>
                <w:sz w:val="24"/>
                <w:szCs w:val="24"/>
                <w:lang w:eastAsia="ru-RU"/>
              </w:rPr>
              <w:t>Антошкин, А.Б.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B6A1D">
              <w:rPr>
                <w:rFonts w:ascii="Times New Roman" w:hAnsi="Times New Roman"/>
                <w:sz w:val="24"/>
                <w:szCs w:val="24"/>
                <w:lang w:eastAsia="ru-RU"/>
              </w:rPr>
              <w:t>Василенко, А.Г.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6A1D">
              <w:rPr>
                <w:rFonts w:ascii="Times New Roman" w:hAnsi="Times New Roman"/>
                <w:sz w:val="24"/>
                <w:szCs w:val="24"/>
                <w:lang w:eastAsia="ru-RU"/>
              </w:rPr>
              <w:t>Кобилев</w:t>
            </w:r>
            <w:proofErr w:type="spellEnd"/>
            <w:r w:rsidRPr="00DB6A1D">
              <w:rPr>
                <w:rFonts w:ascii="Times New Roman" w:hAnsi="Times New Roman"/>
                <w:sz w:val="24"/>
                <w:szCs w:val="24"/>
                <w:lang w:eastAsia="ru-RU"/>
              </w:rPr>
              <w:t>, И.В.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B6A1D">
              <w:rPr>
                <w:rFonts w:ascii="Times New Roman" w:hAnsi="Times New Roman"/>
                <w:sz w:val="24"/>
                <w:szCs w:val="24"/>
                <w:lang w:eastAsia="ru-RU"/>
              </w:rPr>
              <w:t>Станкевич, Ю.А.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B6A1D">
              <w:rPr>
                <w:rFonts w:ascii="Times New Roman" w:hAnsi="Times New Roman"/>
                <w:sz w:val="24"/>
                <w:szCs w:val="24"/>
                <w:lang w:eastAsia="ru-RU"/>
              </w:rPr>
              <w:t>Петров, Н.В.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B6A1D">
              <w:rPr>
                <w:rFonts w:ascii="Times New Roman" w:hAnsi="Times New Roman"/>
                <w:sz w:val="24"/>
                <w:szCs w:val="24"/>
                <w:lang w:eastAsia="ru-RU"/>
              </w:rPr>
              <w:t>Малов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другие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07EB" w:rsidRDefault="007D07EB" w:rsidP="007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07EB" w:rsidRDefault="007D07EB" w:rsidP="007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7D07EB" w:rsidRPr="007D6443" w:rsidTr="00DB6A1D">
        <w:trPr>
          <w:trHeight w:val="30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7D07EB" w:rsidRDefault="00960C76" w:rsidP="007D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7D07EB" w:rsidRPr="00DB6A1D" w:rsidRDefault="007D07EB" w:rsidP="007D0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7EB">
              <w:rPr>
                <w:rFonts w:ascii="Times New Roman" w:hAnsi="Times New Roman" w:cs="Times New Roman"/>
                <w:sz w:val="24"/>
                <w:szCs w:val="24"/>
              </w:rPr>
              <w:t>№ 554026-7 «О внесении изменений в отдельные зако</w:t>
            </w:r>
            <w:r w:rsidRPr="007D0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нодательные акты Российской Федерации» (в части установления запрета на создание и осуществление деятельности унитарных предприятий)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7D07EB" w:rsidRPr="007D07EB" w:rsidRDefault="007D07EB" w:rsidP="007D0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ФАС России разработан проект федерального закона в части установления запрета на создание и осуществление деятельности унитарных предприятий.</w:t>
            </w:r>
          </w:p>
          <w:p w:rsidR="007D07EB" w:rsidRPr="004221FF" w:rsidRDefault="007D07EB" w:rsidP="007D0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мнению ФАС России, именно участие унитарных предприятий в хозяйственной деятельности оказывает наиболее негативное влияние на конкуренцию на локальных рынках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D07EB" w:rsidRPr="004221FF" w:rsidRDefault="007D07EB" w:rsidP="007D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07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07EB" w:rsidRDefault="007D07EB" w:rsidP="007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07EB" w:rsidRDefault="007D07EB" w:rsidP="007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7D07EB" w:rsidRPr="007D6443" w:rsidTr="00DB6A1D">
        <w:trPr>
          <w:trHeight w:val="262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7D07EB" w:rsidRDefault="00960C76" w:rsidP="007D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7D07EB" w:rsidRPr="00DB6A1D" w:rsidRDefault="007D07EB" w:rsidP="007D0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7EB">
              <w:rPr>
                <w:rFonts w:ascii="Times New Roman" w:hAnsi="Times New Roman" w:cs="Times New Roman"/>
                <w:sz w:val="24"/>
                <w:szCs w:val="24"/>
              </w:rPr>
              <w:t>№ 513907-7 «О внесении изменений в Градостроительный кодекс Российской Федерации и статью 13 Федерального закона «О саморегулируемых организациях» (о средствах компенсационных фондов строительных саморегулируемых организаций)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7D07EB" w:rsidRPr="004221FF" w:rsidRDefault="007D07EB" w:rsidP="007D0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7EB">
              <w:rPr>
                <w:rFonts w:ascii="Times New Roman" w:hAnsi="Times New Roman" w:cs="Times New Roman"/>
                <w:sz w:val="24"/>
                <w:szCs w:val="24"/>
              </w:rPr>
              <w:t>Настоящий законопроект предлагает внести изменения в Федеральный закон от 1 декабря 2007 года № 315-ФЭ «О саморегулируемых организациях» и Градостроительный кодекс Российской Федерации, которые позволят использовать фонды, созданные в целях обеспечения имущественной ответственности членов саморегулируемой организации по обязательствам, возникшим вследствие неисполнения или ненадлежащего исполнения ими обязательств по договорам, а также фонды, созданные в целях обеспечения имущественной ответственности членов саморегулируемой организации по обязательствам, возникшим вследствие причинения вреда для возмещения ущерба, причиненного вследствие неисполнения или ненадлежащего исполнения членом саморегулируемой организации обязательств, возникших до вступления в силу Федерального закона от 29.07.2017 г. №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Федерации», по договорам участия в долевом строительстве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D07EB" w:rsidRPr="004221FF" w:rsidRDefault="007D07EB" w:rsidP="007D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7D07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7D07EB">
              <w:rPr>
                <w:rFonts w:ascii="Times New Roman" w:hAnsi="Times New Roman"/>
                <w:sz w:val="24"/>
                <w:szCs w:val="24"/>
                <w:lang w:eastAsia="ru-RU"/>
              </w:rPr>
              <w:t>Ю.В.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07EB">
              <w:rPr>
                <w:rFonts w:ascii="Times New Roman" w:hAnsi="Times New Roman"/>
                <w:sz w:val="24"/>
                <w:szCs w:val="24"/>
                <w:lang w:eastAsia="ru-RU"/>
              </w:rPr>
              <w:t>Афонин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07EB" w:rsidRDefault="007D07EB" w:rsidP="007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07EB" w:rsidRDefault="007D07EB" w:rsidP="007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661736" w:rsidRPr="007D6443" w:rsidTr="00F523C3">
        <w:tc>
          <w:tcPr>
            <w:tcW w:w="14879" w:type="dxa"/>
            <w:gridSpan w:val="6"/>
          </w:tcPr>
          <w:p w:rsidR="00661736" w:rsidRPr="00661736" w:rsidRDefault="00661736" w:rsidP="00F50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социальной политике</w:t>
            </w:r>
          </w:p>
        </w:tc>
      </w:tr>
      <w:tr w:rsidR="00794C09" w:rsidRPr="007D6443" w:rsidTr="00E75D72">
        <w:tc>
          <w:tcPr>
            <w:tcW w:w="674" w:type="dxa"/>
          </w:tcPr>
          <w:p w:rsidR="00794C09" w:rsidRDefault="00960C76" w:rsidP="0042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49" w:type="dxa"/>
          </w:tcPr>
          <w:p w:rsidR="00794C09" w:rsidRPr="00BF6EC4" w:rsidRDefault="008B5395" w:rsidP="005D1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t xml:space="preserve">№ 513799-7 «О внесении изменений в части 4 и 5 статьи 4 Федерального закона от 05.05.2014 № 84-ФЗ «Об особенностях правового регулирования отношений в </w:t>
            </w:r>
            <w:r w:rsidRPr="008B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«Об образовании в Российской Федерации» (в части пролонгирования до 1 сентября 2019 года переходных условий в сфере образования в связи с принятием в Российскую Федерацию Республики Крым)</w:t>
            </w:r>
          </w:p>
        </w:tc>
        <w:tc>
          <w:tcPr>
            <w:tcW w:w="5811" w:type="dxa"/>
          </w:tcPr>
          <w:p w:rsidR="00794C09" w:rsidRPr="00F50732" w:rsidRDefault="008B5395" w:rsidP="00BF6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Законопроектом предлагается продление срока признания образовательных организаций Республики Крым и города федерального значения Севастополя имеющим лицензию на осуществление образовательной деятельности и государственную аккредитацию по </w:t>
            </w:r>
            <w:r w:rsidRPr="008B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существующим основным образовательным программам до 1 сентября 2019 года</w:t>
            </w:r>
          </w:p>
        </w:tc>
        <w:tc>
          <w:tcPr>
            <w:tcW w:w="1843" w:type="dxa"/>
          </w:tcPr>
          <w:p w:rsidR="00794C09" w:rsidRPr="004544CE" w:rsidRDefault="008B5395" w:rsidP="00661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</w:t>
            </w: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епутаты Государственной Думы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РФ</w:t>
            </w: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Бахарев</w:t>
            </w:r>
            <w:proofErr w:type="spellEnd"/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, Р.И.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Бальбек</w:t>
            </w:r>
            <w:proofErr w:type="spellEnd"/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, Д.А.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Белик</w:t>
            </w:r>
            <w:proofErr w:type="spellEnd"/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, А.Д.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Козенко</w:t>
            </w:r>
            <w:proofErr w:type="spellEnd"/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, Н.В.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Поклонская</w:t>
            </w:r>
            <w:proofErr w:type="spellEnd"/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, С.Б.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Савченко, М.С.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Шеремет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ч</w:t>
            </w: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лены Совета Федерации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С.П.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Цеков</w:t>
            </w:r>
            <w:proofErr w:type="spellEnd"/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, О.Ф.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Ковитиди</w:t>
            </w:r>
            <w:proofErr w:type="spellEnd"/>
          </w:p>
        </w:tc>
        <w:tc>
          <w:tcPr>
            <w:tcW w:w="1701" w:type="dxa"/>
          </w:tcPr>
          <w:p w:rsidR="00794C09" w:rsidRDefault="005D1E58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794C09" w:rsidRDefault="00661736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8B5395" w:rsidRPr="007D6443" w:rsidTr="00E75D72">
        <w:tc>
          <w:tcPr>
            <w:tcW w:w="674" w:type="dxa"/>
          </w:tcPr>
          <w:p w:rsidR="008B5395" w:rsidRDefault="00960C76" w:rsidP="008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49" w:type="dxa"/>
          </w:tcPr>
          <w:p w:rsidR="008B5395" w:rsidRPr="00BF6EC4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t>№ 529583-7 «О внесении изменения в пункт 24-1 статьи 8 Федерального закона «Об основах социального обслуживания граждан в Российской Федерации» (в части уточнения полномочий органов государственной власти субъектов Российской Федерации в сфере социального обслуживания)</w:t>
            </w:r>
          </w:p>
        </w:tc>
        <w:tc>
          <w:tcPr>
            <w:tcW w:w="5811" w:type="dxa"/>
          </w:tcPr>
          <w:p w:rsidR="008B5395" w:rsidRPr="00BF6EC4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наделить органы государственной власти субъектов Российской Федерации полномочиями по созданию условий для организации проведения независимой оценки качества условий оказания услуг организациями в сфере социального обслуживания</w:t>
            </w:r>
          </w:p>
        </w:tc>
        <w:tc>
          <w:tcPr>
            <w:tcW w:w="1843" w:type="dxa"/>
          </w:tcPr>
          <w:p w:rsidR="008B5395" w:rsidRPr="00F50732" w:rsidRDefault="008B5395" w:rsidP="008B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 Совета Федерации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Наговицын</w:t>
            </w:r>
          </w:p>
        </w:tc>
        <w:tc>
          <w:tcPr>
            <w:tcW w:w="1701" w:type="dxa"/>
          </w:tcPr>
          <w:p w:rsidR="008B5395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8B5395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8B5395" w:rsidRPr="007D6443" w:rsidTr="00E75D72">
        <w:tc>
          <w:tcPr>
            <w:tcW w:w="674" w:type="dxa"/>
          </w:tcPr>
          <w:p w:rsidR="008B5395" w:rsidRDefault="00960C76" w:rsidP="008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49" w:type="dxa"/>
          </w:tcPr>
          <w:p w:rsidR="008B5395" w:rsidRPr="00BF6EC4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t>№ 548412-7 «О внесении изменений в Федеральный закон «О физической культуре и спорте в Российской Федерации» (в части определения понятия фитнес)</w:t>
            </w:r>
          </w:p>
        </w:tc>
        <w:tc>
          <w:tcPr>
            <w:tcW w:w="5811" w:type="dxa"/>
          </w:tcPr>
          <w:p w:rsidR="008B5395" w:rsidRPr="005D1E58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t>Законопроектом предусматривается ряд дополнений действующего законодательства, включая закрепление понятия фитнеса, осуществляемую спортивными клубами, тренерами и иными специалистами в области физической культуры и спорта</w:t>
            </w:r>
          </w:p>
        </w:tc>
        <w:tc>
          <w:tcPr>
            <w:tcW w:w="1843" w:type="dxa"/>
          </w:tcPr>
          <w:p w:rsidR="008B5395" w:rsidRPr="005D1E58" w:rsidRDefault="008B5395" w:rsidP="008B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Д.Ю.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Пирог, М.В.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Дегтярев, Р.А.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Баталова</w:t>
            </w:r>
          </w:p>
        </w:tc>
        <w:tc>
          <w:tcPr>
            <w:tcW w:w="1701" w:type="dxa"/>
          </w:tcPr>
          <w:p w:rsidR="008B5395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8B5395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8B5395" w:rsidRPr="007D6443" w:rsidTr="00E75D72">
        <w:tc>
          <w:tcPr>
            <w:tcW w:w="674" w:type="dxa"/>
          </w:tcPr>
          <w:p w:rsidR="008B5395" w:rsidRDefault="00960C76" w:rsidP="008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49" w:type="dxa"/>
          </w:tcPr>
          <w:p w:rsidR="008B5395" w:rsidRPr="00BF6EC4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t>№ 548974-7 «О внесении изменений в статью 169 Семейного кодекса Российской Федерации» (в части права женщин, достигших пятидесяти пяти лет, и мужчин, достигших шестидесяти лет, на получение алиментов)</w:t>
            </w:r>
          </w:p>
        </w:tc>
        <w:tc>
          <w:tcPr>
            <w:tcW w:w="5811" w:type="dxa"/>
          </w:tcPr>
          <w:p w:rsidR="008B5395" w:rsidRPr="005D1E58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t>Законопроект обеспечивает право на алименты нетрудоспособных граждан. Законопроектом предлагается сохранить право женщин, достигших пятидесяти пяти лет, и мужчин, достигших шестидесяти лет, на получение алиментов. Остальные условия возникновения права на получение алиментов при этом не подлежат изменению, в частности нуждаемость и другие</w:t>
            </w:r>
          </w:p>
        </w:tc>
        <w:tc>
          <w:tcPr>
            <w:tcW w:w="1843" w:type="dxa"/>
          </w:tcPr>
          <w:p w:rsidR="008B5395" w:rsidRPr="005D1E58" w:rsidRDefault="008B5395" w:rsidP="008B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епутаты Государственной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РФ</w:t>
            </w: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Думы П.В.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Крашенинников, Р.А.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Баталова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А.В. Жарков, З.Я. Рахматуллина и другие</w:t>
            </w:r>
          </w:p>
        </w:tc>
        <w:tc>
          <w:tcPr>
            <w:tcW w:w="1701" w:type="dxa"/>
          </w:tcPr>
          <w:p w:rsidR="008B5395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8B5395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8B5395" w:rsidRPr="007D6443" w:rsidTr="00E75D72">
        <w:tc>
          <w:tcPr>
            <w:tcW w:w="674" w:type="dxa"/>
          </w:tcPr>
          <w:p w:rsidR="008B5395" w:rsidRDefault="00960C76" w:rsidP="008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49" w:type="dxa"/>
          </w:tcPr>
          <w:p w:rsidR="008B5395" w:rsidRPr="00704ACB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t>№ 553556-7 «О внесении изменений в Федеральный закон от 7 июня 2013 года № 108-ФЗ «О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Федерации» и отдельные законодательные акты Российской Федерации в связи с подготовкой и проведением чемпионата Европы по футболу UEFA 2020 года»</w:t>
            </w:r>
          </w:p>
        </w:tc>
        <w:tc>
          <w:tcPr>
            <w:tcW w:w="5811" w:type="dxa"/>
          </w:tcPr>
          <w:p w:rsidR="008B5395" w:rsidRPr="008B5395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закона направлен на создание правовых основ для комплексной реализации гарантий Правительства Российской Федерации, данных Союзу европейских футбольных ассоциаций, и обеспечение проведение в Российской Федерации матчей чемпионата Европы по футболу UEFA 2020 года. </w:t>
            </w:r>
          </w:p>
          <w:p w:rsidR="008B5395" w:rsidRPr="008B5395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ввести специальный понятийный аппарат, использование которого обусловлено терминологией, применяемой в гарантиях Правительства Российской Федерации, данных UEFA, а также необходимостью точного соответствия требованиям указанных гарантий.</w:t>
            </w:r>
          </w:p>
          <w:p w:rsidR="008B5395" w:rsidRPr="00704ACB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t>Законопроектом также предлагается определить субъекты подготовки и проведения мероприятий UEFA Евро 2020 и их основные полномочия</w:t>
            </w:r>
          </w:p>
        </w:tc>
        <w:tc>
          <w:tcPr>
            <w:tcW w:w="1843" w:type="dxa"/>
          </w:tcPr>
          <w:p w:rsidR="008B5395" w:rsidRPr="00704ACB" w:rsidRDefault="008B5395" w:rsidP="008B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1701" w:type="dxa"/>
          </w:tcPr>
          <w:p w:rsidR="008B5395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8B5395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8B5395" w:rsidRPr="007D6443" w:rsidTr="00E75D72">
        <w:tc>
          <w:tcPr>
            <w:tcW w:w="674" w:type="dxa"/>
          </w:tcPr>
          <w:p w:rsidR="008B5395" w:rsidRDefault="00960C76" w:rsidP="008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49" w:type="dxa"/>
          </w:tcPr>
          <w:p w:rsidR="008B5395" w:rsidRPr="00704ACB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t>№ 558290-7 «Об уполномоченных по правам ребенка в Российской Федерации»</w:t>
            </w:r>
          </w:p>
        </w:tc>
        <w:tc>
          <w:tcPr>
            <w:tcW w:w="5811" w:type="dxa"/>
          </w:tcPr>
          <w:p w:rsidR="008B5395" w:rsidRPr="008B5395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определяются особенности правового положения, основные задачи, полномочия Уполномоченного по правам ребенка, а также основы правового статуса уполномоченных в субъектах Российской Федерации. </w:t>
            </w:r>
          </w:p>
          <w:p w:rsidR="008B5395" w:rsidRPr="008B5395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законопроектом Уполномоченный назначается на должность Президентом Российской Федерации сроком на пять лет. Порядок назначения </w:t>
            </w:r>
            <w:r w:rsidRPr="008B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уполномоченного по правам ребенка в субъекте Российской Федерации устанавливается законом субъекта Российской Федерации. </w:t>
            </w:r>
          </w:p>
          <w:p w:rsidR="008B5395" w:rsidRPr="00704ACB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t>Согласно законопроекту на Уполномоченного возлагается функция по обеспечению гарантий государственной защиты прав и законных интересов детей, реализация и соблюдение прав и законных интересов детей государственными органами, органами местного самоуправления и должностными лицами</w:t>
            </w:r>
          </w:p>
        </w:tc>
        <w:tc>
          <w:tcPr>
            <w:tcW w:w="1843" w:type="dxa"/>
          </w:tcPr>
          <w:p w:rsidR="008B5395" w:rsidRPr="00704ACB" w:rsidRDefault="008B5395" w:rsidP="008B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Президент РФ</w:t>
            </w:r>
          </w:p>
        </w:tc>
        <w:tc>
          <w:tcPr>
            <w:tcW w:w="1701" w:type="dxa"/>
          </w:tcPr>
          <w:p w:rsidR="008B5395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8B5395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8B5395" w:rsidRPr="007D6443" w:rsidTr="00E75D72">
        <w:tc>
          <w:tcPr>
            <w:tcW w:w="674" w:type="dxa"/>
          </w:tcPr>
          <w:p w:rsidR="008B5395" w:rsidRDefault="00960C76" w:rsidP="008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49" w:type="dxa"/>
          </w:tcPr>
          <w:p w:rsidR="008B5395" w:rsidRPr="00704ACB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t>№ 558318-7 «Об ожидаемом периоде выплаты накопительной пенсии на 2019 год»</w:t>
            </w:r>
          </w:p>
        </w:tc>
        <w:tc>
          <w:tcPr>
            <w:tcW w:w="5811" w:type="dxa"/>
          </w:tcPr>
          <w:p w:rsidR="008B5395" w:rsidRPr="008B5395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подготовлен с целью реализации части 1 статьи 17 Федерального закона «О накопительной пенсии».</w:t>
            </w:r>
          </w:p>
          <w:p w:rsidR="008B5395" w:rsidRPr="00704ACB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95">
              <w:rPr>
                <w:rFonts w:ascii="Times New Roman" w:hAnsi="Times New Roman" w:cs="Times New Roman"/>
                <w:sz w:val="24"/>
                <w:szCs w:val="24"/>
              </w:rPr>
              <w:t>Проектом федерального закона предлагается определить ожидаемый период выплаты накопительной пенсии для мужчин и женщин с 1 января 2018 года в размере 252 месяца</w:t>
            </w:r>
          </w:p>
        </w:tc>
        <w:tc>
          <w:tcPr>
            <w:tcW w:w="1843" w:type="dxa"/>
          </w:tcPr>
          <w:p w:rsidR="008B5395" w:rsidRPr="00704ACB" w:rsidRDefault="008B5395" w:rsidP="008B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5395"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1701" w:type="dxa"/>
          </w:tcPr>
          <w:p w:rsidR="008B5395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8B5395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8B5395" w:rsidRPr="007D6443" w:rsidTr="00716AB1">
        <w:tc>
          <w:tcPr>
            <w:tcW w:w="14879" w:type="dxa"/>
            <w:gridSpan w:val="6"/>
          </w:tcPr>
          <w:p w:rsidR="008B5395" w:rsidRPr="002E5F2F" w:rsidRDefault="008B5395" w:rsidP="008B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F2F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аграрной политике и природопользованию</w:t>
            </w:r>
          </w:p>
        </w:tc>
      </w:tr>
      <w:tr w:rsidR="008B5395" w:rsidRPr="007D6443" w:rsidTr="00E75D72">
        <w:tc>
          <w:tcPr>
            <w:tcW w:w="674" w:type="dxa"/>
          </w:tcPr>
          <w:p w:rsidR="008B5395" w:rsidRDefault="00960C76" w:rsidP="008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49" w:type="dxa"/>
          </w:tcPr>
          <w:p w:rsidR="008B5395" w:rsidRPr="00FE647E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E">
              <w:rPr>
                <w:rFonts w:ascii="Times New Roman" w:hAnsi="Times New Roman" w:cs="Times New Roman"/>
                <w:sz w:val="24"/>
                <w:szCs w:val="24"/>
              </w:rPr>
              <w:t>№ 548919-7 «О внесении изменений в Лесной кодекс Российской Федерации и в Закон Российской Федерации «О потребительской кооперации (потребительских обществах, их союзах) в Российской Федерации» (в части совершенствования правового регулирования заготовки пищевых и недревесных лесных ресурсов гражданами для собственных нужд)</w:t>
            </w:r>
          </w:p>
        </w:tc>
        <w:tc>
          <w:tcPr>
            <w:tcW w:w="5811" w:type="dxa"/>
          </w:tcPr>
          <w:p w:rsidR="008B5395" w:rsidRPr="00FE647E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E">
              <w:rPr>
                <w:rFonts w:ascii="Times New Roman" w:hAnsi="Times New Roman" w:cs="Times New Roman"/>
                <w:sz w:val="24"/>
                <w:szCs w:val="24"/>
              </w:rPr>
              <w:t>Законопроект предусматривает совершенствование правового регулирования заготовки пищевых и недревесных лесных ресурсов гражданами для собственных нужд и предлагает дополнить Лесной кодекс Российской Федерации следующими нормами, определяющими:</w:t>
            </w:r>
          </w:p>
          <w:p w:rsidR="008B5395" w:rsidRPr="00FE647E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E">
              <w:rPr>
                <w:rFonts w:ascii="Times New Roman" w:hAnsi="Times New Roman" w:cs="Times New Roman"/>
                <w:sz w:val="24"/>
                <w:szCs w:val="24"/>
              </w:rPr>
              <w:t>- заготовленные (добытые) лесные ресурсы как лесную продукцию, полученную при использовании лесов;</w:t>
            </w:r>
          </w:p>
          <w:p w:rsidR="008B5395" w:rsidRPr="00FE647E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E">
              <w:rPr>
                <w:rFonts w:ascii="Times New Roman" w:hAnsi="Times New Roman" w:cs="Times New Roman"/>
                <w:sz w:val="24"/>
                <w:szCs w:val="24"/>
              </w:rPr>
              <w:t xml:space="preserve">- закупку у граждан заготовленных (добытых) лесных ресурсов в порядке, установленном Законом Российской Федерации от 19 июня 1992 года № 3085-1 «О потребительской кооперации (потребительских обществах, их союзах) в </w:t>
            </w:r>
            <w:bookmarkStart w:id="0" w:name="_GoBack"/>
            <w:bookmarkEnd w:id="0"/>
            <w:r w:rsidRPr="00FE647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Федерации»;</w:t>
            </w:r>
          </w:p>
          <w:p w:rsidR="008B5395" w:rsidRPr="00FE647E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E">
              <w:rPr>
                <w:rFonts w:ascii="Times New Roman" w:hAnsi="Times New Roman" w:cs="Times New Roman"/>
                <w:sz w:val="24"/>
                <w:szCs w:val="24"/>
              </w:rPr>
              <w:t>- переработку заготовленных (добытых) лесных ресурсов в соответствии с профильным законодательством.</w:t>
            </w:r>
          </w:p>
          <w:p w:rsidR="008B5395" w:rsidRPr="00FE647E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E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Предлагаемый законопроект заложит необходимые правовые основы для развития и реализации потенциала отрасли заготовки и переработки недревесных и </w:t>
            </w:r>
            <w:r w:rsidRPr="00FE6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пищевых лесных ресурсов, сбора лекарственных растений, а также решения социальных проблем, способствуя развитию самозанятости населения и созданию дополнительных рабочих мест для сельских жителей</w:t>
            </w:r>
          </w:p>
        </w:tc>
        <w:tc>
          <w:tcPr>
            <w:tcW w:w="1843" w:type="dxa"/>
          </w:tcPr>
          <w:p w:rsidR="008B5395" w:rsidRPr="00FE647E" w:rsidRDefault="008B5395" w:rsidP="008B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депутаты Государственной Думы РФ Н.П. Николаев, В.Н. Пивненко, Т.В. Соломатина, Б.М. Гладких, Р.В. Кармазина, И.М. Гусева, И.И. </w:t>
            </w:r>
            <w:proofErr w:type="spellStart"/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t>Лоор</w:t>
            </w:r>
            <w:proofErr w:type="spellEnd"/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t>, А.Н. Хайруллин, Н.С. Валуев и другие</w:t>
            </w:r>
          </w:p>
        </w:tc>
        <w:tc>
          <w:tcPr>
            <w:tcW w:w="1701" w:type="dxa"/>
          </w:tcPr>
          <w:p w:rsidR="008B5395" w:rsidRPr="00FE647E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E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8B5395" w:rsidRPr="00FE647E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E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8B5395" w:rsidRPr="007D6443" w:rsidTr="00E75D72">
        <w:tc>
          <w:tcPr>
            <w:tcW w:w="674" w:type="dxa"/>
          </w:tcPr>
          <w:p w:rsidR="008B5395" w:rsidRDefault="00960C76" w:rsidP="008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49" w:type="dxa"/>
          </w:tcPr>
          <w:p w:rsidR="008B5395" w:rsidRPr="00FE647E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E">
              <w:rPr>
                <w:rFonts w:ascii="Times New Roman" w:hAnsi="Times New Roman" w:cs="Times New Roman"/>
                <w:sz w:val="24"/>
                <w:szCs w:val="24"/>
              </w:rPr>
              <w:t>№ 554798-7 «О внесении изменений в Федеральный закон «О рыболовстве и сохранении водных биологических ресурсов» и отдельные законодательные акты Российской Федерации в части совершенствования регулирования отдельных видов рыболовства»</w:t>
            </w:r>
          </w:p>
        </w:tc>
        <w:tc>
          <w:tcPr>
            <w:tcW w:w="5811" w:type="dxa"/>
          </w:tcPr>
          <w:p w:rsidR="008B5395" w:rsidRPr="00FE647E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E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уточняется понятие «любительское рыболовство», уточняются положения, регулирующие осуществление любительского рыболовства на водных объектах общего пользования, вводятся положения о запрете и ограничении любительского рыболовства на водных объектах, которые расположены на землях обороны и безопасности, землях особо охраняемых природных территорий, иных землях, доступ граждан на которые запрещен или ограничен в соответствии с федеральными законами. </w:t>
            </w:r>
          </w:p>
          <w:p w:rsidR="008B5395" w:rsidRPr="00FE647E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E">
              <w:rPr>
                <w:rFonts w:ascii="Times New Roman" w:hAnsi="Times New Roman" w:cs="Times New Roman"/>
                <w:sz w:val="24"/>
                <w:szCs w:val="24"/>
              </w:rPr>
              <w:t>В конце ноября - начале декабря 2018 года истекает срок действия договоров о закреплении долей квот добычи (вылова) водных биоресурсов для осуществления прибрежного рыболовства, промышленного рыболовства, за исключением промышленного рыболовства в пресноводных водных объектах, договоров о закреплении долей квот добычи (вылова)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(далее - договоры), заключенных в ноябре декабре 2008 года.</w:t>
            </w:r>
          </w:p>
          <w:p w:rsidR="008B5395" w:rsidRPr="00FE647E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E">
              <w:rPr>
                <w:rFonts w:ascii="Times New Roman" w:hAnsi="Times New Roman" w:cs="Times New Roman"/>
                <w:sz w:val="24"/>
                <w:szCs w:val="24"/>
              </w:rPr>
              <w:t xml:space="preserve">Вместе с тем в связи с особенностями порядка утверждения </w:t>
            </w:r>
            <w:proofErr w:type="spellStart"/>
            <w:r w:rsidRPr="00FE647E">
              <w:rPr>
                <w:rFonts w:ascii="Times New Roman" w:hAnsi="Times New Roman" w:cs="Times New Roman"/>
                <w:sz w:val="24"/>
                <w:szCs w:val="24"/>
              </w:rPr>
              <w:t>Росрыболовством</w:t>
            </w:r>
            <w:proofErr w:type="spellEnd"/>
            <w:r w:rsidRPr="00FE647E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распределения общих допустимых уловов водных биоресурсов на очередной год указанные пользователи приступили к фактической реализации права на добычу (вылов) водных биологических ресурсов по таким договорам только с 1 января 2009 года. Таким образом, сроки предоставления права пользователей на добычу (вылов) фактически сокращены на один месяц, что окажет существенное влияние на сокращение общих объемов добычи (вылова) </w:t>
            </w:r>
            <w:r w:rsidRPr="00FE6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ресурса по итогам года. В целях устранения возникшего ограничения прав пользователей на добычу (вылов) водных биологических ресурсов по договорам, заключенным в 2008 году и заканчивающим свое действие со 2 по 10 декабря 2018 года, законопроектом предусматривается продление срока действия договоров таких пользователей до 31 декабря 2018 года включительно.</w:t>
            </w:r>
          </w:p>
          <w:p w:rsidR="008B5395" w:rsidRPr="00FE647E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E">
              <w:rPr>
                <w:rFonts w:ascii="Times New Roman" w:hAnsi="Times New Roman" w:cs="Times New Roman"/>
                <w:sz w:val="24"/>
                <w:szCs w:val="24"/>
              </w:rPr>
              <w:t xml:space="preserve">Также в соответствии с Федеральным законом с 1 января 2019 года рыбопромысловые участки по всем видам рыболовства переименовываются в рыболовные. </w:t>
            </w:r>
          </w:p>
          <w:p w:rsidR="008B5395" w:rsidRPr="00FE647E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E">
              <w:rPr>
                <w:rFonts w:ascii="Times New Roman" w:hAnsi="Times New Roman" w:cs="Times New Roman"/>
                <w:sz w:val="24"/>
                <w:szCs w:val="24"/>
              </w:rPr>
              <w:t>Таким образом, все действующие договоры о предоставлении рыбопромысловых участков должны быть переоформлены на договоры о предоставлении рыболовных участков. Для решения указанной задачи в Закон о рыболовстве включены переходные положения, содержащие механизм переоформления таких договоров в зависимости от вида рыболовства (сроки и порядок переоформления)</w:t>
            </w:r>
          </w:p>
        </w:tc>
        <w:tc>
          <w:tcPr>
            <w:tcW w:w="1843" w:type="dxa"/>
          </w:tcPr>
          <w:p w:rsidR="008B5395" w:rsidRPr="00FE647E" w:rsidRDefault="008B5395" w:rsidP="008B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депутаты Государственной Думы РФ Н.П. Николаев, О.Н. Епифанова, В.Н. </w:t>
            </w:r>
            <w:proofErr w:type="spellStart"/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t>Блоцкий</w:t>
            </w:r>
            <w:proofErr w:type="spellEnd"/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К.Г. </w:t>
            </w:r>
            <w:proofErr w:type="spellStart"/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t>Слыщенко</w:t>
            </w:r>
            <w:proofErr w:type="spellEnd"/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В.В. Сысоев, А.В. Андрейченко, </w:t>
            </w:r>
            <w:proofErr w:type="spellStart"/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t>А.Н.Ищенко</w:t>
            </w:r>
            <w:proofErr w:type="spellEnd"/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М.И. </w:t>
            </w:r>
            <w:proofErr w:type="spellStart"/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t>Щаблыкин</w:t>
            </w:r>
            <w:proofErr w:type="spellEnd"/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Н.Т. Антошкин, С.А. </w:t>
            </w:r>
            <w:proofErr w:type="spellStart"/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t>Вострецов</w:t>
            </w:r>
            <w:proofErr w:type="spellEnd"/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А.Л. </w:t>
            </w:r>
            <w:proofErr w:type="spellStart"/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t>Ветлужских</w:t>
            </w:r>
            <w:proofErr w:type="spellEnd"/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Н.В. </w:t>
            </w:r>
            <w:proofErr w:type="spellStart"/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t>Говорин</w:t>
            </w:r>
            <w:proofErr w:type="spellEnd"/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П.О. Толстой; член Совета Федерации РФ Б.А. </w:t>
            </w:r>
            <w:proofErr w:type="spellStart"/>
            <w:r w:rsidRPr="00FE647E">
              <w:rPr>
                <w:rFonts w:ascii="Times New Roman" w:hAnsi="Times New Roman"/>
                <w:sz w:val="24"/>
                <w:szCs w:val="24"/>
                <w:lang w:eastAsia="ru-RU"/>
              </w:rPr>
              <w:t>Невзоров</w:t>
            </w:r>
            <w:proofErr w:type="spellEnd"/>
          </w:p>
        </w:tc>
        <w:tc>
          <w:tcPr>
            <w:tcW w:w="1701" w:type="dxa"/>
          </w:tcPr>
          <w:p w:rsidR="008B5395" w:rsidRPr="00FE647E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E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8B5395" w:rsidRPr="00FE647E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47E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8B5395" w:rsidRPr="007D6443" w:rsidTr="00356865">
        <w:tc>
          <w:tcPr>
            <w:tcW w:w="14879" w:type="dxa"/>
            <w:gridSpan w:val="6"/>
          </w:tcPr>
          <w:p w:rsidR="008B5395" w:rsidRPr="003B61F2" w:rsidRDefault="008B5395" w:rsidP="008B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1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Комитет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бюджету и налогам</w:t>
            </w:r>
          </w:p>
        </w:tc>
      </w:tr>
      <w:tr w:rsidR="008B5395" w:rsidRPr="007D6443" w:rsidTr="00A33A9C">
        <w:tc>
          <w:tcPr>
            <w:tcW w:w="674" w:type="dxa"/>
          </w:tcPr>
          <w:p w:rsidR="008B5395" w:rsidRDefault="00960C76" w:rsidP="008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49" w:type="dxa"/>
          </w:tcPr>
          <w:p w:rsidR="008B5395" w:rsidRPr="007F7E49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379">
              <w:rPr>
                <w:rFonts w:ascii="Times New Roman" w:hAnsi="Times New Roman" w:cs="Times New Roman"/>
                <w:sz w:val="24"/>
                <w:szCs w:val="24"/>
              </w:rPr>
              <w:t>№ 553542-7 «О внесении изменений в Налоговый кодекс Российской Федерации в связи с подготовкой и проведением чемпионата Европы по футболу UEFA 2020 года»</w:t>
            </w:r>
          </w:p>
        </w:tc>
        <w:tc>
          <w:tcPr>
            <w:tcW w:w="5811" w:type="dxa"/>
          </w:tcPr>
          <w:p w:rsidR="008B5395" w:rsidRPr="008A4379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379">
              <w:rPr>
                <w:rFonts w:ascii="Times New Roman" w:hAnsi="Times New Roman" w:cs="Times New Roman"/>
                <w:sz w:val="24"/>
                <w:szCs w:val="24"/>
              </w:rPr>
              <w:t>Законопроект направлен на реализацию правительственных гарантий, касающихся освобождения от уплаты налогов и сборов в связи с подготовкой и проведением чемпионата Европы по футболу UEFA 2020 года (далее - UEFA Евро 2020).</w:t>
            </w:r>
          </w:p>
          <w:p w:rsidR="008B5395" w:rsidRPr="007F7E49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379">
              <w:rPr>
                <w:rFonts w:ascii="Times New Roman" w:hAnsi="Times New Roman" w:cs="Times New Roman"/>
                <w:sz w:val="24"/>
                <w:szCs w:val="24"/>
              </w:rPr>
              <w:t>Налоговые льготы предоставляются в связи с подготовкой и проведением в Российской Федерации мероприятий UEFA Евро 2020 в отношении налога на добавленную стоимость, налога на доходы физических лиц, налога на прибыль организаций, государственных пошлин, транспортного налога, налога на имущество организаций, а также уплаты страховых взносов</w:t>
            </w:r>
          </w:p>
        </w:tc>
        <w:tc>
          <w:tcPr>
            <w:tcW w:w="1843" w:type="dxa"/>
          </w:tcPr>
          <w:p w:rsidR="008B5395" w:rsidRPr="007F7E49" w:rsidRDefault="008B5395" w:rsidP="008B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8B5395" w:rsidRPr="001A17B1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8B5395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8B5395" w:rsidRPr="007D6443" w:rsidTr="00A33A9C">
        <w:tc>
          <w:tcPr>
            <w:tcW w:w="674" w:type="dxa"/>
          </w:tcPr>
          <w:p w:rsidR="008B5395" w:rsidRDefault="00960C76" w:rsidP="008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49" w:type="dxa"/>
          </w:tcPr>
          <w:p w:rsidR="008B5395" w:rsidRPr="007F7E49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D">
              <w:rPr>
                <w:rFonts w:ascii="Times New Roman" w:hAnsi="Times New Roman" w:cs="Times New Roman"/>
                <w:sz w:val="24"/>
                <w:szCs w:val="24"/>
              </w:rPr>
              <w:t xml:space="preserve">№ 558296-7 «О </w:t>
            </w:r>
            <w:r w:rsidR="005B51DD">
              <w:rPr>
                <w:rFonts w:ascii="Times New Roman" w:hAnsi="Times New Roman" w:cs="Times New Roman"/>
                <w:sz w:val="24"/>
                <w:szCs w:val="24"/>
              </w:rPr>
              <w:t>внесении изменения в статью 333</w:t>
            </w:r>
            <w:r w:rsidRPr="005B51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36</w:t>
            </w:r>
            <w:r w:rsidRPr="00C91DBD">
              <w:rPr>
                <w:rFonts w:ascii="Times New Roman" w:hAnsi="Times New Roman" w:cs="Times New Roman"/>
                <w:sz w:val="24"/>
                <w:szCs w:val="24"/>
              </w:rPr>
              <w:t xml:space="preserve"> части второй Налогового ко</w:t>
            </w:r>
            <w:r w:rsidRPr="00C9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декса Российской Федерации» (в части освобождения от государственной пошлины уполномоченного по правам ребенка)</w:t>
            </w:r>
          </w:p>
        </w:tc>
        <w:tc>
          <w:tcPr>
            <w:tcW w:w="5811" w:type="dxa"/>
          </w:tcPr>
          <w:p w:rsidR="008B5395" w:rsidRPr="007F7E49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Законопроектом предусматривается освобождение Уполномоченного при Президенте Российской Федерации по правам ребенка от уплаты государственной </w:t>
            </w:r>
            <w:r w:rsidRPr="00C9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пошлины при обращении в суд с заявлением в защиту прав и законных интересов детей</w:t>
            </w:r>
          </w:p>
        </w:tc>
        <w:tc>
          <w:tcPr>
            <w:tcW w:w="1843" w:type="dxa"/>
          </w:tcPr>
          <w:p w:rsidR="008B5395" w:rsidRPr="007F7E49" w:rsidRDefault="008B5395" w:rsidP="008B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1DB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Президент Российской Федерации</w:t>
            </w:r>
          </w:p>
        </w:tc>
        <w:tc>
          <w:tcPr>
            <w:tcW w:w="1701" w:type="dxa"/>
          </w:tcPr>
          <w:p w:rsidR="008B5395" w:rsidRPr="001A17B1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8B5395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8B5395" w:rsidRPr="007D6443" w:rsidTr="00A33A9C">
        <w:tc>
          <w:tcPr>
            <w:tcW w:w="674" w:type="dxa"/>
          </w:tcPr>
          <w:p w:rsidR="008B5395" w:rsidRDefault="00960C76" w:rsidP="008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49" w:type="dxa"/>
          </w:tcPr>
          <w:p w:rsidR="008B5395" w:rsidRPr="007F7E49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76">
              <w:rPr>
                <w:rFonts w:ascii="Times New Roman" w:hAnsi="Times New Roman" w:cs="Times New Roman"/>
                <w:sz w:val="24"/>
                <w:szCs w:val="24"/>
              </w:rPr>
              <w:t>№ 548918-7 «О внесении изменений в Бюджетный кодекс Российской Федерации и статью 4 Федерального закона «О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Федерации» в части перераспределения акцизов на прямогонный бензин»</w:t>
            </w:r>
          </w:p>
        </w:tc>
        <w:tc>
          <w:tcPr>
            <w:tcW w:w="5811" w:type="dxa"/>
          </w:tcPr>
          <w:p w:rsidR="008B5395" w:rsidRPr="00250076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76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предлагается исключить акцизы на прямогонный бензин из состава налоговых доходов субъектов Российской Федерации и из источников доходов, формирующих объем муниципальных дорожных фондов. </w:t>
            </w:r>
          </w:p>
          <w:p w:rsidR="008B5395" w:rsidRPr="00250076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76">
              <w:rPr>
                <w:rFonts w:ascii="Times New Roman" w:hAnsi="Times New Roman" w:cs="Times New Roman"/>
                <w:sz w:val="24"/>
                <w:szCs w:val="24"/>
              </w:rPr>
              <w:t>В настоящее время предусмотрено распределение акцизов на прямогонный бензин между федеральным бюджетом и бюджетами субъектов Российской Федерации по единым нормативам зачисления акцизов на нефтепродукты. Распределение акцизов между бюджетами субъектов Российской Федерации осуществляется по нормативам, установленным федеральным законом о федеральном бюджете на очередной финансовый год и на плановый период и не зависящим от того, на территории каких субъектов Российской Федерации была произведена уплата налога или осуществлен налоговый вычет.</w:t>
            </w:r>
          </w:p>
          <w:p w:rsidR="008B5395" w:rsidRPr="00250076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76">
              <w:rPr>
                <w:rFonts w:ascii="Times New Roman" w:hAnsi="Times New Roman" w:cs="Times New Roman"/>
                <w:sz w:val="24"/>
                <w:szCs w:val="24"/>
              </w:rPr>
              <w:t>При подготовке законопроекта не учтено, что пересмотр доходов и передача отдельных доходных источников должны осуществляться с целью достижения сбалансированности между доходными источниками и расходными обязательствами публично-правовых образований. Кроме того, обеспечение сбалансированности бюджетов бюджетной системы Российской Федерации потребует внесения изменений в нормативы зачисления акцизов на иные виды нефтепродуктов.</w:t>
            </w:r>
          </w:p>
          <w:p w:rsidR="008B5395" w:rsidRPr="007F7E49" w:rsidRDefault="008B5395" w:rsidP="008B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76">
              <w:rPr>
                <w:rFonts w:ascii="Times New Roman" w:hAnsi="Times New Roman" w:cs="Times New Roman"/>
                <w:sz w:val="24"/>
                <w:szCs w:val="24"/>
              </w:rPr>
              <w:t>Законопроект целесообразно рассматривать с учетом всех параметров налоговой системы Российской Федерации, которые в настоящее время уточняются в рамках завершения «налогового маневра»</w:t>
            </w:r>
          </w:p>
        </w:tc>
        <w:tc>
          <w:tcPr>
            <w:tcW w:w="1843" w:type="dxa"/>
          </w:tcPr>
          <w:p w:rsidR="008B5395" w:rsidRPr="007F7E49" w:rsidRDefault="008B5395" w:rsidP="008B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076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Законодательное Собрание Пермского края</w:t>
            </w:r>
          </w:p>
        </w:tc>
        <w:tc>
          <w:tcPr>
            <w:tcW w:w="1701" w:type="dxa"/>
          </w:tcPr>
          <w:p w:rsidR="008B5395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8B5395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8B5395" w:rsidRPr="007D6443" w:rsidTr="001B020D">
        <w:tc>
          <w:tcPr>
            <w:tcW w:w="14879" w:type="dxa"/>
            <w:gridSpan w:val="6"/>
          </w:tcPr>
          <w:p w:rsidR="008B5395" w:rsidRPr="00964F75" w:rsidRDefault="008B5395" w:rsidP="008B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здравоохранению и науке</w:t>
            </w:r>
          </w:p>
        </w:tc>
      </w:tr>
      <w:tr w:rsidR="008B5395" w:rsidRPr="007D6443" w:rsidTr="00A33A9C">
        <w:tc>
          <w:tcPr>
            <w:tcW w:w="674" w:type="dxa"/>
          </w:tcPr>
          <w:p w:rsidR="008B5395" w:rsidRDefault="00960C76" w:rsidP="008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149" w:type="dxa"/>
          </w:tcPr>
          <w:p w:rsidR="008B5395" w:rsidRPr="00080368" w:rsidRDefault="008B5395" w:rsidP="008B5395">
            <w:pPr>
              <w:pStyle w:val="3"/>
              <w:shd w:val="clear" w:color="auto" w:fill="FFFFFF"/>
              <w:spacing w:before="0" w:beforeAutospacing="0" w:after="0" w:afterAutospacing="0" w:line="270" w:lineRule="atLeast"/>
              <w:outlineLvl w:val="2"/>
              <w:rPr>
                <w:b w:val="0"/>
                <w:bCs w:val="0"/>
                <w:color w:val="3777A8"/>
                <w:sz w:val="24"/>
                <w:szCs w:val="24"/>
              </w:rPr>
            </w:pPr>
            <w:r w:rsidRPr="00A17B5C">
              <w:rPr>
                <w:b w:val="0"/>
                <w:bCs w:val="0"/>
                <w:sz w:val="24"/>
                <w:szCs w:val="24"/>
              </w:rPr>
              <w:t>№ 498393-7 «О внесении изменений в Федеральный закон «Об образовании в Российской Федерации» (в части уточнения полномочий по лицензированию образовательной деятельности)</w:t>
            </w:r>
          </w:p>
        </w:tc>
        <w:tc>
          <w:tcPr>
            <w:tcW w:w="5811" w:type="dxa"/>
          </w:tcPr>
          <w:p w:rsidR="008B5395" w:rsidRPr="00A17B5C" w:rsidRDefault="008B5395" w:rsidP="008B53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5C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разработан с целью уточнения порядка реализации полномочий органами государственной власти субъектов Российской Федерации, осуществляющими переданные полномочия в сфере образования, при лицензировании образовательной деятельности организаций, осуществляющих образовательную деятельность.</w:t>
            </w:r>
          </w:p>
          <w:p w:rsidR="008B5395" w:rsidRPr="00A17B5C" w:rsidRDefault="008B5395" w:rsidP="008B53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5C">
              <w:rPr>
                <w:rFonts w:ascii="Times New Roman" w:hAnsi="Times New Roman" w:cs="Times New Roman"/>
                <w:sz w:val="24"/>
                <w:szCs w:val="24"/>
              </w:rPr>
              <w:t>Законопроект направлен на создание последовательной правоприменительной практики осуществления уполномоченными органами лицензирования образовательной деятельности.</w:t>
            </w:r>
          </w:p>
          <w:p w:rsidR="008B5395" w:rsidRPr="001D5A3F" w:rsidRDefault="008B5395" w:rsidP="008B53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5C">
              <w:rPr>
                <w:rFonts w:ascii="Times New Roman" w:hAnsi="Times New Roman" w:cs="Times New Roman"/>
                <w:sz w:val="24"/>
                <w:szCs w:val="24"/>
              </w:rPr>
              <w:t>С целью обеспечения единообразной практики применения положений Федерального закона № 273-ФЗ при осуществлении уполномоченными органами лицензирования образовательной деятельности, а также недопущения нарушения прав организаций, осуществляющих образовательную деятельность на территории нескольких субъектов Российской Федерации, законопроектом предлагается внести уточняющие изменения в статью 91 Федерального закона № 273-ФЗ</w:t>
            </w:r>
          </w:p>
        </w:tc>
        <w:tc>
          <w:tcPr>
            <w:tcW w:w="1843" w:type="dxa"/>
          </w:tcPr>
          <w:p w:rsidR="008B5395" w:rsidRPr="001D5A3F" w:rsidRDefault="008B5395" w:rsidP="008B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лены Совета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РФ</w:t>
            </w:r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Матвиенко, З.Ф.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Драгункина</w:t>
            </w:r>
            <w:proofErr w:type="spellEnd"/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, В.А.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Бекетов, А.В.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Вайнберг</w:t>
            </w:r>
            <w:proofErr w:type="spellEnd"/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, Д.Ю.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Василенко, Л.С.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Гумерова</w:t>
            </w:r>
            <w:proofErr w:type="spellEnd"/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, В.М.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Кресс, В.П.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Марков, И.Н.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Морозов, С.Е.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Рыбаков, И.Ю.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Тихонова, Л.В.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Тягачев, И.М.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Умаханов</w:t>
            </w:r>
            <w:proofErr w:type="spellEnd"/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Куликов, И.К.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7B5C">
              <w:rPr>
                <w:rFonts w:ascii="Times New Roman" w:hAnsi="Times New Roman"/>
                <w:sz w:val="24"/>
                <w:szCs w:val="24"/>
                <w:lang w:eastAsia="ru-RU"/>
              </w:rPr>
              <w:t>Чернышенко</w:t>
            </w:r>
          </w:p>
        </w:tc>
        <w:tc>
          <w:tcPr>
            <w:tcW w:w="1701" w:type="dxa"/>
          </w:tcPr>
          <w:p w:rsidR="008B5395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8B5395" w:rsidRDefault="008B5395" w:rsidP="008B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E6290D">
      <w:headerReference w:type="default" r:id="rId8"/>
      <w:pgSz w:w="16838" w:h="11906" w:orient="landscape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AF9" w:rsidRDefault="00077AF9" w:rsidP="002926C8">
      <w:pPr>
        <w:spacing w:after="0" w:line="240" w:lineRule="auto"/>
      </w:pPr>
      <w:r>
        <w:separator/>
      </w:r>
    </w:p>
  </w:endnote>
  <w:endnote w:type="continuationSeparator" w:id="0">
    <w:p w:rsidR="00077AF9" w:rsidRDefault="00077AF9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AF9" w:rsidRDefault="00077AF9" w:rsidP="002926C8">
      <w:pPr>
        <w:spacing w:after="0" w:line="240" w:lineRule="auto"/>
      </w:pPr>
      <w:r>
        <w:separator/>
      </w:r>
    </w:p>
  </w:footnote>
  <w:footnote w:type="continuationSeparator" w:id="0">
    <w:p w:rsidR="00077AF9" w:rsidRDefault="00077AF9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47E">
          <w:rPr>
            <w:noProof/>
          </w:rPr>
          <w:t>9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E81"/>
    <w:rsid w:val="00042541"/>
    <w:rsid w:val="00046AC1"/>
    <w:rsid w:val="000506CA"/>
    <w:rsid w:val="00053FCC"/>
    <w:rsid w:val="00054493"/>
    <w:rsid w:val="0005552E"/>
    <w:rsid w:val="00063223"/>
    <w:rsid w:val="000677F5"/>
    <w:rsid w:val="00070A90"/>
    <w:rsid w:val="000710F7"/>
    <w:rsid w:val="00072C83"/>
    <w:rsid w:val="0007427F"/>
    <w:rsid w:val="0007488D"/>
    <w:rsid w:val="00074C22"/>
    <w:rsid w:val="00077AF9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E0E"/>
    <w:rsid w:val="00094225"/>
    <w:rsid w:val="000945FD"/>
    <w:rsid w:val="0009623A"/>
    <w:rsid w:val="000A0314"/>
    <w:rsid w:val="000A2D0A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90"/>
    <w:rsid w:val="000D156B"/>
    <w:rsid w:val="000D1BBB"/>
    <w:rsid w:val="000D31F7"/>
    <w:rsid w:val="000D4CE8"/>
    <w:rsid w:val="000D5454"/>
    <w:rsid w:val="000E0961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3D6E"/>
    <w:rsid w:val="00103DD7"/>
    <w:rsid w:val="00105490"/>
    <w:rsid w:val="0010677D"/>
    <w:rsid w:val="00107269"/>
    <w:rsid w:val="00107792"/>
    <w:rsid w:val="001133BC"/>
    <w:rsid w:val="00114A86"/>
    <w:rsid w:val="00114E4B"/>
    <w:rsid w:val="00115586"/>
    <w:rsid w:val="00115B48"/>
    <w:rsid w:val="001169C1"/>
    <w:rsid w:val="00117824"/>
    <w:rsid w:val="00117BC4"/>
    <w:rsid w:val="001230C4"/>
    <w:rsid w:val="00123C65"/>
    <w:rsid w:val="00124C74"/>
    <w:rsid w:val="001253CE"/>
    <w:rsid w:val="00125524"/>
    <w:rsid w:val="00130587"/>
    <w:rsid w:val="001308BA"/>
    <w:rsid w:val="0013774F"/>
    <w:rsid w:val="001401F9"/>
    <w:rsid w:val="00140BAF"/>
    <w:rsid w:val="00145D03"/>
    <w:rsid w:val="00145E09"/>
    <w:rsid w:val="001505FF"/>
    <w:rsid w:val="001516C2"/>
    <w:rsid w:val="0015380E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696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1F750E"/>
    <w:rsid w:val="00200384"/>
    <w:rsid w:val="002024ED"/>
    <w:rsid w:val="00206728"/>
    <w:rsid w:val="00206CDD"/>
    <w:rsid w:val="00211D46"/>
    <w:rsid w:val="00213C21"/>
    <w:rsid w:val="00216FD4"/>
    <w:rsid w:val="00217D99"/>
    <w:rsid w:val="00221288"/>
    <w:rsid w:val="00221673"/>
    <w:rsid w:val="0022376D"/>
    <w:rsid w:val="00232D27"/>
    <w:rsid w:val="00241747"/>
    <w:rsid w:val="00241DD8"/>
    <w:rsid w:val="00247D7A"/>
    <w:rsid w:val="00250076"/>
    <w:rsid w:val="00250084"/>
    <w:rsid w:val="002505BA"/>
    <w:rsid w:val="002534F7"/>
    <w:rsid w:val="00255A42"/>
    <w:rsid w:val="002576A8"/>
    <w:rsid w:val="00261E95"/>
    <w:rsid w:val="002638E2"/>
    <w:rsid w:val="00265CDF"/>
    <w:rsid w:val="002662E5"/>
    <w:rsid w:val="00271D53"/>
    <w:rsid w:val="002732CD"/>
    <w:rsid w:val="0027441C"/>
    <w:rsid w:val="002807B8"/>
    <w:rsid w:val="0028363F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49EE"/>
    <w:rsid w:val="002A4DD5"/>
    <w:rsid w:val="002A62B8"/>
    <w:rsid w:val="002A6645"/>
    <w:rsid w:val="002B0FE9"/>
    <w:rsid w:val="002B1359"/>
    <w:rsid w:val="002B1390"/>
    <w:rsid w:val="002B3D4C"/>
    <w:rsid w:val="002B448E"/>
    <w:rsid w:val="002B552F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5F2F"/>
    <w:rsid w:val="002F16D4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441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7AF2"/>
    <w:rsid w:val="00380F47"/>
    <w:rsid w:val="00381990"/>
    <w:rsid w:val="00387BB0"/>
    <w:rsid w:val="003903C0"/>
    <w:rsid w:val="00391308"/>
    <w:rsid w:val="003926D1"/>
    <w:rsid w:val="0039396A"/>
    <w:rsid w:val="00393C35"/>
    <w:rsid w:val="00395BA7"/>
    <w:rsid w:val="00397E51"/>
    <w:rsid w:val="003A0DC0"/>
    <w:rsid w:val="003A10BE"/>
    <w:rsid w:val="003A3713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F01A2"/>
    <w:rsid w:val="003F1A22"/>
    <w:rsid w:val="003F1DD1"/>
    <w:rsid w:val="003F4658"/>
    <w:rsid w:val="003F6E2E"/>
    <w:rsid w:val="004000CB"/>
    <w:rsid w:val="004010A0"/>
    <w:rsid w:val="00401F2C"/>
    <w:rsid w:val="0040574F"/>
    <w:rsid w:val="00412C4B"/>
    <w:rsid w:val="00414FF9"/>
    <w:rsid w:val="004157B5"/>
    <w:rsid w:val="0041779F"/>
    <w:rsid w:val="00420BEE"/>
    <w:rsid w:val="004221FF"/>
    <w:rsid w:val="00424A2F"/>
    <w:rsid w:val="00427B4B"/>
    <w:rsid w:val="004315A8"/>
    <w:rsid w:val="00432429"/>
    <w:rsid w:val="00432898"/>
    <w:rsid w:val="00434C14"/>
    <w:rsid w:val="00434FD5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68C9"/>
    <w:rsid w:val="00466A9C"/>
    <w:rsid w:val="00467136"/>
    <w:rsid w:val="004700D0"/>
    <w:rsid w:val="00472B62"/>
    <w:rsid w:val="00472F2A"/>
    <w:rsid w:val="004771A3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B14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6849"/>
    <w:rsid w:val="00501380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40D63"/>
    <w:rsid w:val="00541840"/>
    <w:rsid w:val="005447B3"/>
    <w:rsid w:val="00545033"/>
    <w:rsid w:val="0054553A"/>
    <w:rsid w:val="0054605C"/>
    <w:rsid w:val="005466D6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3514"/>
    <w:rsid w:val="0057469D"/>
    <w:rsid w:val="005805F4"/>
    <w:rsid w:val="0058105F"/>
    <w:rsid w:val="00585A03"/>
    <w:rsid w:val="00587E12"/>
    <w:rsid w:val="00591509"/>
    <w:rsid w:val="00592896"/>
    <w:rsid w:val="00595013"/>
    <w:rsid w:val="005956CC"/>
    <w:rsid w:val="005B250E"/>
    <w:rsid w:val="005B271F"/>
    <w:rsid w:val="005B2C87"/>
    <w:rsid w:val="005B48FB"/>
    <w:rsid w:val="005B51DD"/>
    <w:rsid w:val="005B7CA2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2D3B"/>
    <w:rsid w:val="005F68DA"/>
    <w:rsid w:val="00601857"/>
    <w:rsid w:val="0060315C"/>
    <w:rsid w:val="00603390"/>
    <w:rsid w:val="00603A48"/>
    <w:rsid w:val="00606F0B"/>
    <w:rsid w:val="00607342"/>
    <w:rsid w:val="00611B7B"/>
    <w:rsid w:val="0061376A"/>
    <w:rsid w:val="00617C73"/>
    <w:rsid w:val="00617CE7"/>
    <w:rsid w:val="00617EEF"/>
    <w:rsid w:val="00617FB4"/>
    <w:rsid w:val="00621E44"/>
    <w:rsid w:val="00622DB1"/>
    <w:rsid w:val="006235D3"/>
    <w:rsid w:val="00624AEB"/>
    <w:rsid w:val="0062584B"/>
    <w:rsid w:val="00632606"/>
    <w:rsid w:val="00632E15"/>
    <w:rsid w:val="00636E05"/>
    <w:rsid w:val="006419B2"/>
    <w:rsid w:val="006428A7"/>
    <w:rsid w:val="00643530"/>
    <w:rsid w:val="00643CA3"/>
    <w:rsid w:val="00643CD5"/>
    <w:rsid w:val="00644716"/>
    <w:rsid w:val="0064531B"/>
    <w:rsid w:val="00645EF5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0D9D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E2220"/>
    <w:rsid w:val="006E394E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7038"/>
    <w:rsid w:val="007076AE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13B8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0E14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7169"/>
    <w:rsid w:val="0078732C"/>
    <w:rsid w:val="007934DA"/>
    <w:rsid w:val="00794C09"/>
    <w:rsid w:val="00795E23"/>
    <w:rsid w:val="007A298C"/>
    <w:rsid w:val="007A353C"/>
    <w:rsid w:val="007A6C33"/>
    <w:rsid w:val="007A7533"/>
    <w:rsid w:val="007B3D67"/>
    <w:rsid w:val="007B54DB"/>
    <w:rsid w:val="007B7CEB"/>
    <w:rsid w:val="007C1CA4"/>
    <w:rsid w:val="007C3FF4"/>
    <w:rsid w:val="007C4485"/>
    <w:rsid w:val="007C648F"/>
    <w:rsid w:val="007D07EB"/>
    <w:rsid w:val="007D18C8"/>
    <w:rsid w:val="007D1D5F"/>
    <w:rsid w:val="007D2518"/>
    <w:rsid w:val="007D33C7"/>
    <w:rsid w:val="007D35FB"/>
    <w:rsid w:val="007D6229"/>
    <w:rsid w:val="007D6443"/>
    <w:rsid w:val="007E2F2D"/>
    <w:rsid w:val="007E3A80"/>
    <w:rsid w:val="007E52B2"/>
    <w:rsid w:val="007E6509"/>
    <w:rsid w:val="007F3661"/>
    <w:rsid w:val="007F466E"/>
    <w:rsid w:val="007F5DDD"/>
    <w:rsid w:val="007F6B82"/>
    <w:rsid w:val="007F7E49"/>
    <w:rsid w:val="0080068E"/>
    <w:rsid w:val="00800819"/>
    <w:rsid w:val="00800D7A"/>
    <w:rsid w:val="00804146"/>
    <w:rsid w:val="0080557D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0721"/>
    <w:rsid w:val="0087178A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4379"/>
    <w:rsid w:val="008A7C02"/>
    <w:rsid w:val="008B048E"/>
    <w:rsid w:val="008B360A"/>
    <w:rsid w:val="008B5395"/>
    <w:rsid w:val="008B5DF5"/>
    <w:rsid w:val="008C1276"/>
    <w:rsid w:val="008C3747"/>
    <w:rsid w:val="008C422B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3739"/>
    <w:rsid w:val="009246AA"/>
    <w:rsid w:val="00927BF2"/>
    <w:rsid w:val="009327BA"/>
    <w:rsid w:val="00934B94"/>
    <w:rsid w:val="009354F3"/>
    <w:rsid w:val="00937C44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60C76"/>
    <w:rsid w:val="00960F92"/>
    <w:rsid w:val="00961084"/>
    <w:rsid w:val="009617CC"/>
    <w:rsid w:val="00962316"/>
    <w:rsid w:val="00964F75"/>
    <w:rsid w:val="00966958"/>
    <w:rsid w:val="009705D2"/>
    <w:rsid w:val="00970F63"/>
    <w:rsid w:val="009716A8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B008F"/>
    <w:rsid w:val="009B15AF"/>
    <w:rsid w:val="009B3265"/>
    <w:rsid w:val="009B4FA0"/>
    <w:rsid w:val="009B608F"/>
    <w:rsid w:val="009C00F0"/>
    <w:rsid w:val="009C1680"/>
    <w:rsid w:val="009C1C4E"/>
    <w:rsid w:val="009C237C"/>
    <w:rsid w:val="009C3FE0"/>
    <w:rsid w:val="009D1DC3"/>
    <w:rsid w:val="009D42BC"/>
    <w:rsid w:val="009D5408"/>
    <w:rsid w:val="009E19E7"/>
    <w:rsid w:val="009E258D"/>
    <w:rsid w:val="009E2D56"/>
    <w:rsid w:val="009E608A"/>
    <w:rsid w:val="009E7049"/>
    <w:rsid w:val="009F1A14"/>
    <w:rsid w:val="009F1A85"/>
    <w:rsid w:val="009F7CE2"/>
    <w:rsid w:val="009F7E2E"/>
    <w:rsid w:val="00A05EF1"/>
    <w:rsid w:val="00A065A8"/>
    <w:rsid w:val="00A1068B"/>
    <w:rsid w:val="00A11212"/>
    <w:rsid w:val="00A142F0"/>
    <w:rsid w:val="00A17B5C"/>
    <w:rsid w:val="00A17DFE"/>
    <w:rsid w:val="00A20546"/>
    <w:rsid w:val="00A209DD"/>
    <w:rsid w:val="00A224AB"/>
    <w:rsid w:val="00A23D07"/>
    <w:rsid w:val="00A24303"/>
    <w:rsid w:val="00A248AA"/>
    <w:rsid w:val="00A33A9C"/>
    <w:rsid w:val="00A33F5C"/>
    <w:rsid w:val="00A344DE"/>
    <w:rsid w:val="00A37743"/>
    <w:rsid w:val="00A41F23"/>
    <w:rsid w:val="00A42BAB"/>
    <w:rsid w:val="00A42E65"/>
    <w:rsid w:val="00A430C7"/>
    <w:rsid w:val="00A45E22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7085F"/>
    <w:rsid w:val="00A71357"/>
    <w:rsid w:val="00A71F06"/>
    <w:rsid w:val="00A72B1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A30ED"/>
    <w:rsid w:val="00AA5ECF"/>
    <w:rsid w:val="00AA6B39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763"/>
    <w:rsid w:val="00B21414"/>
    <w:rsid w:val="00B21881"/>
    <w:rsid w:val="00B22A23"/>
    <w:rsid w:val="00B24F36"/>
    <w:rsid w:val="00B3245F"/>
    <w:rsid w:val="00B37E46"/>
    <w:rsid w:val="00B40DA8"/>
    <w:rsid w:val="00B4208F"/>
    <w:rsid w:val="00B42203"/>
    <w:rsid w:val="00B50952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2A47"/>
    <w:rsid w:val="00B63BE7"/>
    <w:rsid w:val="00B64C18"/>
    <w:rsid w:val="00B661A2"/>
    <w:rsid w:val="00B679AA"/>
    <w:rsid w:val="00B72EC0"/>
    <w:rsid w:val="00B76C34"/>
    <w:rsid w:val="00B770E3"/>
    <w:rsid w:val="00B81DD0"/>
    <w:rsid w:val="00B8397E"/>
    <w:rsid w:val="00B843E9"/>
    <w:rsid w:val="00B9120F"/>
    <w:rsid w:val="00B9250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BAD"/>
    <w:rsid w:val="00BF1EF9"/>
    <w:rsid w:val="00BF3633"/>
    <w:rsid w:val="00BF6131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2390"/>
    <w:rsid w:val="00C6321D"/>
    <w:rsid w:val="00C649DB"/>
    <w:rsid w:val="00C6578A"/>
    <w:rsid w:val="00C65A89"/>
    <w:rsid w:val="00C749DC"/>
    <w:rsid w:val="00C752FA"/>
    <w:rsid w:val="00C8189E"/>
    <w:rsid w:val="00C8737E"/>
    <w:rsid w:val="00C87B9B"/>
    <w:rsid w:val="00C91DBD"/>
    <w:rsid w:val="00C92399"/>
    <w:rsid w:val="00C92DBB"/>
    <w:rsid w:val="00C95A5E"/>
    <w:rsid w:val="00C966D0"/>
    <w:rsid w:val="00C96E80"/>
    <w:rsid w:val="00C971CA"/>
    <w:rsid w:val="00CA116B"/>
    <w:rsid w:val="00CA23B0"/>
    <w:rsid w:val="00CA383B"/>
    <w:rsid w:val="00CB4A57"/>
    <w:rsid w:val="00CB5C94"/>
    <w:rsid w:val="00CC0E8B"/>
    <w:rsid w:val="00CC1426"/>
    <w:rsid w:val="00CC1761"/>
    <w:rsid w:val="00CC23BC"/>
    <w:rsid w:val="00CC5A64"/>
    <w:rsid w:val="00CC6661"/>
    <w:rsid w:val="00CC760D"/>
    <w:rsid w:val="00CD1C11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44C"/>
    <w:rsid w:val="00D82755"/>
    <w:rsid w:val="00D8366E"/>
    <w:rsid w:val="00D90591"/>
    <w:rsid w:val="00D90871"/>
    <w:rsid w:val="00D9271D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3E42"/>
    <w:rsid w:val="00DB4A15"/>
    <w:rsid w:val="00DB6A1D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8D6"/>
    <w:rsid w:val="00E01D03"/>
    <w:rsid w:val="00E02D17"/>
    <w:rsid w:val="00E02D4D"/>
    <w:rsid w:val="00E050A9"/>
    <w:rsid w:val="00E071BE"/>
    <w:rsid w:val="00E1342C"/>
    <w:rsid w:val="00E15F6F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60FF"/>
    <w:rsid w:val="00E51D7E"/>
    <w:rsid w:val="00E53FB2"/>
    <w:rsid w:val="00E549D6"/>
    <w:rsid w:val="00E54DAD"/>
    <w:rsid w:val="00E55434"/>
    <w:rsid w:val="00E55F96"/>
    <w:rsid w:val="00E57B72"/>
    <w:rsid w:val="00E6015B"/>
    <w:rsid w:val="00E6079C"/>
    <w:rsid w:val="00E6082F"/>
    <w:rsid w:val="00E60D82"/>
    <w:rsid w:val="00E61881"/>
    <w:rsid w:val="00E6290D"/>
    <w:rsid w:val="00E66E77"/>
    <w:rsid w:val="00E670B8"/>
    <w:rsid w:val="00E72C2E"/>
    <w:rsid w:val="00E74B63"/>
    <w:rsid w:val="00E75D72"/>
    <w:rsid w:val="00E81EAF"/>
    <w:rsid w:val="00E85673"/>
    <w:rsid w:val="00E86A64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517F"/>
    <w:rsid w:val="00ED639B"/>
    <w:rsid w:val="00ED7308"/>
    <w:rsid w:val="00ED78C8"/>
    <w:rsid w:val="00ED7ACB"/>
    <w:rsid w:val="00EE0934"/>
    <w:rsid w:val="00EE0A44"/>
    <w:rsid w:val="00EE1232"/>
    <w:rsid w:val="00EE1DC9"/>
    <w:rsid w:val="00EE3922"/>
    <w:rsid w:val="00EE3D50"/>
    <w:rsid w:val="00EE3D7F"/>
    <w:rsid w:val="00EE7404"/>
    <w:rsid w:val="00EE7DBA"/>
    <w:rsid w:val="00EF02C1"/>
    <w:rsid w:val="00EF63A5"/>
    <w:rsid w:val="00EF63C2"/>
    <w:rsid w:val="00EF6503"/>
    <w:rsid w:val="00F02385"/>
    <w:rsid w:val="00F0253E"/>
    <w:rsid w:val="00F0298A"/>
    <w:rsid w:val="00F04303"/>
    <w:rsid w:val="00F064CD"/>
    <w:rsid w:val="00F1164E"/>
    <w:rsid w:val="00F16258"/>
    <w:rsid w:val="00F164FF"/>
    <w:rsid w:val="00F169F0"/>
    <w:rsid w:val="00F173BA"/>
    <w:rsid w:val="00F21BD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70BAE"/>
    <w:rsid w:val="00F764DF"/>
    <w:rsid w:val="00F80A5B"/>
    <w:rsid w:val="00F82797"/>
    <w:rsid w:val="00F82CDE"/>
    <w:rsid w:val="00F82E5E"/>
    <w:rsid w:val="00F83F02"/>
    <w:rsid w:val="00F93C0A"/>
    <w:rsid w:val="00FA0D14"/>
    <w:rsid w:val="00FA4CC5"/>
    <w:rsid w:val="00FB162A"/>
    <w:rsid w:val="00FB235C"/>
    <w:rsid w:val="00FB2443"/>
    <w:rsid w:val="00FB2926"/>
    <w:rsid w:val="00FB7325"/>
    <w:rsid w:val="00FB7975"/>
    <w:rsid w:val="00FC5F27"/>
    <w:rsid w:val="00FD0A0B"/>
    <w:rsid w:val="00FD11F3"/>
    <w:rsid w:val="00FD259A"/>
    <w:rsid w:val="00FD4B76"/>
    <w:rsid w:val="00FD6D8E"/>
    <w:rsid w:val="00FE1423"/>
    <w:rsid w:val="00FE151B"/>
    <w:rsid w:val="00FE1575"/>
    <w:rsid w:val="00FE647E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C6D1E-2423-48AD-B4CC-D200AE69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4275</TotalTime>
  <Pages>14</Pages>
  <Words>4374</Words>
  <Characters>24938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Степан Иванович Сафронов</cp:lastModifiedBy>
  <cp:revision>145</cp:revision>
  <cp:lastPrinted>2016-03-11T04:22:00Z</cp:lastPrinted>
  <dcterms:created xsi:type="dcterms:W3CDTF">2015-03-11T04:16:00Z</dcterms:created>
  <dcterms:modified xsi:type="dcterms:W3CDTF">2018-10-19T03:24:00Z</dcterms:modified>
</cp:coreProperties>
</file>